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6B9" w:rsidRDefault="00C256B9"/>
    <w:p w:rsidR="00C256B9" w:rsidRPr="005F493E" w:rsidRDefault="00C256B9" w:rsidP="005F493E">
      <w:pPr>
        <w:pStyle w:val="H2"/>
        <w:keepNext w:val="0"/>
        <w:widowControl w:val="0"/>
        <w:jc w:val="center"/>
        <w:rPr>
          <w:sz w:val="32"/>
          <w:szCs w:val="32"/>
        </w:rPr>
      </w:pPr>
      <w:r w:rsidRPr="005F493E">
        <w:rPr>
          <w:sz w:val="32"/>
          <w:szCs w:val="32"/>
        </w:rPr>
        <w:t>Knihovní řád</w:t>
      </w:r>
    </w:p>
    <w:p w:rsidR="005F493E" w:rsidRDefault="005F493E" w:rsidP="005F493E">
      <w:pPr>
        <w:jc w:val="center"/>
        <w:rPr>
          <w:sz w:val="22"/>
          <w:szCs w:val="22"/>
        </w:rPr>
      </w:pPr>
      <w:r w:rsidRPr="005F493E">
        <w:rPr>
          <w:sz w:val="32"/>
          <w:szCs w:val="32"/>
        </w:rPr>
        <w:t>KNIHOVNY  MEZINÁRODNÍ KONZERVATOŘE PRAHA</w:t>
      </w:r>
    </w:p>
    <w:p w:rsidR="005F493E" w:rsidRPr="005F493E" w:rsidRDefault="005F493E" w:rsidP="005F493E">
      <w:pPr>
        <w:jc w:val="center"/>
        <w:rPr>
          <w:sz w:val="22"/>
          <w:szCs w:val="22"/>
        </w:rPr>
      </w:pPr>
      <w:r>
        <w:rPr>
          <w:sz w:val="22"/>
          <w:szCs w:val="22"/>
        </w:rPr>
        <w:t>Olšanská 55, Praha 3, 130 00</w:t>
      </w:r>
    </w:p>
    <w:p w:rsidR="005F493E" w:rsidRDefault="005F493E" w:rsidP="005F493E">
      <w:pPr>
        <w:jc w:val="center"/>
      </w:pPr>
    </w:p>
    <w:p w:rsidR="005F493E" w:rsidRPr="005F493E" w:rsidRDefault="005F493E" w:rsidP="005F493E">
      <w:pPr>
        <w:jc w:val="center"/>
      </w:pPr>
    </w:p>
    <w:p w:rsidR="00C256B9" w:rsidRDefault="00C256B9">
      <w:pPr>
        <w:widowControl w:val="0"/>
        <w:jc w:val="center"/>
        <w:rPr>
          <w:sz w:val="28"/>
          <w:szCs w:val="28"/>
        </w:rPr>
      </w:pPr>
      <w:r>
        <w:rPr>
          <w:b/>
          <w:bCs/>
          <w:sz w:val="28"/>
          <w:szCs w:val="28"/>
        </w:rPr>
        <w:t>I</w:t>
      </w:r>
      <w:r>
        <w:rPr>
          <w:sz w:val="28"/>
          <w:szCs w:val="28"/>
        </w:rPr>
        <w:t>.</w:t>
      </w:r>
    </w:p>
    <w:p w:rsidR="00C256B9" w:rsidRDefault="00C256B9">
      <w:pPr>
        <w:widowControl w:val="0"/>
        <w:jc w:val="center"/>
        <w:rPr>
          <w:sz w:val="28"/>
          <w:szCs w:val="28"/>
        </w:rPr>
      </w:pPr>
    </w:p>
    <w:p w:rsidR="00C256B9" w:rsidRDefault="00C256B9">
      <w:pPr>
        <w:pStyle w:val="Obsah3"/>
      </w:pPr>
      <w:bookmarkStart w:id="0" w:name="_Toc4835007"/>
      <w:r>
        <w:t xml:space="preserve">      Základní ustanovení</w:t>
      </w:r>
    </w:p>
    <w:p w:rsidR="00C256B9" w:rsidRDefault="00C256B9"/>
    <w:p w:rsidR="005F493E" w:rsidRDefault="00C256B9">
      <w:pPr>
        <w:jc w:val="center"/>
        <w:rPr>
          <w:b/>
          <w:bCs/>
          <w:sz w:val="24"/>
          <w:szCs w:val="24"/>
        </w:rPr>
      </w:pPr>
      <w:r>
        <w:rPr>
          <w:b/>
          <w:bCs/>
          <w:sz w:val="24"/>
          <w:szCs w:val="24"/>
        </w:rPr>
        <w:t xml:space="preserve">        Čl.1 </w:t>
      </w:r>
      <w:r w:rsidR="005F493E">
        <w:rPr>
          <w:b/>
          <w:bCs/>
          <w:sz w:val="24"/>
          <w:szCs w:val="24"/>
        </w:rPr>
        <w:t xml:space="preserve"> </w:t>
      </w:r>
    </w:p>
    <w:p w:rsidR="001127E4" w:rsidRDefault="001127E4">
      <w:pPr>
        <w:jc w:val="center"/>
        <w:rPr>
          <w:b/>
          <w:bCs/>
          <w:sz w:val="24"/>
          <w:szCs w:val="24"/>
        </w:rPr>
      </w:pPr>
    </w:p>
    <w:p w:rsidR="00C256B9" w:rsidRDefault="00C256B9">
      <w:pPr>
        <w:jc w:val="center"/>
        <w:rPr>
          <w:b/>
          <w:bCs/>
          <w:sz w:val="24"/>
          <w:szCs w:val="24"/>
        </w:rPr>
      </w:pPr>
      <w:r>
        <w:rPr>
          <w:b/>
          <w:bCs/>
          <w:sz w:val="24"/>
          <w:szCs w:val="24"/>
        </w:rPr>
        <w:t xml:space="preserve">Poslání a činnost  </w:t>
      </w:r>
      <w:bookmarkEnd w:id="0"/>
      <w:r w:rsidR="005F493E">
        <w:rPr>
          <w:b/>
          <w:bCs/>
          <w:sz w:val="24"/>
          <w:szCs w:val="24"/>
        </w:rPr>
        <w:t>Knihovny Mezinárodní konzervatoře Praha</w:t>
      </w:r>
    </w:p>
    <w:p w:rsidR="00C256B9" w:rsidRDefault="00C256B9">
      <w:pPr>
        <w:pStyle w:val="Nadpis4"/>
        <w:keepNext w:val="0"/>
        <w:widowControl w:val="0"/>
        <w:numPr>
          <w:ilvl w:val="0"/>
          <w:numId w:val="0"/>
        </w:numPr>
        <w:ind w:left="864" w:hanging="144"/>
        <w:jc w:val="both"/>
        <w:rPr>
          <w:b w:val="0"/>
          <w:bCs w:val="0"/>
          <w:sz w:val="24"/>
          <w:szCs w:val="24"/>
        </w:rPr>
      </w:pPr>
      <w:bookmarkStart w:id="1" w:name="_Toc4835015"/>
      <w:r>
        <w:rPr>
          <w:b w:val="0"/>
          <w:bCs w:val="0"/>
          <w:sz w:val="24"/>
          <w:szCs w:val="24"/>
        </w:rPr>
        <w:t xml:space="preserve">       </w:t>
      </w:r>
      <w:r w:rsidR="005F493E">
        <w:rPr>
          <w:b w:val="0"/>
          <w:bCs w:val="0"/>
          <w:sz w:val="24"/>
          <w:szCs w:val="24"/>
        </w:rPr>
        <w:t xml:space="preserve">Knihovna </w:t>
      </w:r>
      <w:r w:rsidR="00A51445">
        <w:rPr>
          <w:b w:val="0"/>
          <w:bCs w:val="0"/>
          <w:sz w:val="24"/>
          <w:szCs w:val="24"/>
        </w:rPr>
        <w:t>Mezinárodní konzervatoře Praha (</w:t>
      </w:r>
      <w:r>
        <w:rPr>
          <w:b w:val="0"/>
          <w:bCs w:val="0"/>
          <w:sz w:val="24"/>
          <w:szCs w:val="24"/>
        </w:rPr>
        <w:t xml:space="preserve">dále jen </w:t>
      </w:r>
      <w:r w:rsidR="005F493E">
        <w:rPr>
          <w:b w:val="0"/>
          <w:bCs w:val="0"/>
          <w:sz w:val="24"/>
          <w:szCs w:val="24"/>
        </w:rPr>
        <w:t>Knihovna MKP)</w:t>
      </w:r>
      <w:r>
        <w:rPr>
          <w:b w:val="0"/>
          <w:bCs w:val="0"/>
          <w:sz w:val="24"/>
          <w:szCs w:val="24"/>
        </w:rPr>
        <w:t xml:space="preserve">  je knihovnou základní</w:t>
      </w:r>
      <w:r>
        <w:rPr>
          <w:b w:val="0"/>
          <w:bCs w:val="0"/>
          <w:i/>
          <w:iCs/>
          <w:sz w:val="24"/>
          <w:szCs w:val="24"/>
        </w:rPr>
        <w:t xml:space="preserve"> </w:t>
      </w:r>
      <w:r>
        <w:rPr>
          <w:b w:val="0"/>
          <w:bCs w:val="0"/>
          <w:sz w:val="24"/>
          <w:szCs w:val="24"/>
        </w:rPr>
        <w:t xml:space="preserve"> ve smyslu §3 a 12</w:t>
      </w:r>
      <w:bookmarkEnd w:id="1"/>
      <w:r>
        <w:rPr>
          <w:b w:val="0"/>
          <w:bCs w:val="0"/>
          <w:sz w:val="24"/>
          <w:szCs w:val="24"/>
        </w:rPr>
        <w:t xml:space="preserve"> zákona č.257/2001 Sb. a je zřízena za účelem poskytovat rovným způsobem všem </w:t>
      </w:r>
      <w:r w:rsidR="005F493E">
        <w:rPr>
          <w:b w:val="0"/>
          <w:bCs w:val="0"/>
          <w:sz w:val="24"/>
          <w:szCs w:val="24"/>
        </w:rPr>
        <w:t>pedagogům, studentům a zaměstnancům Mezinárodní konzervatoře Praha</w:t>
      </w:r>
      <w:r>
        <w:rPr>
          <w:b w:val="0"/>
          <w:bCs w:val="0"/>
          <w:sz w:val="24"/>
          <w:szCs w:val="24"/>
        </w:rPr>
        <w:t xml:space="preserve"> bez rozdílu veřejné knihovnické a informační služby  vymezené v § 2, 4 a 14 knihovního zákona a zabezpečovat </w:t>
      </w:r>
      <w:r w:rsidR="005F493E">
        <w:rPr>
          <w:b w:val="0"/>
          <w:bCs w:val="0"/>
          <w:sz w:val="24"/>
          <w:szCs w:val="24"/>
        </w:rPr>
        <w:t xml:space="preserve">jejich </w:t>
      </w:r>
      <w:r>
        <w:rPr>
          <w:b w:val="0"/>
          <w:bCs w:val="0"/>
          <w:sz w:val="24"/>
          <w:szCs w:val="24"/>
        </w:rPr>
        <w:t>rovný přístup k informacím a kulturním hodnotám, které jsou obsaženy ve fondech</w:t>
      </w:r>
      <w:r w:rsidR="005F493E">
        <w:rPr>
          <w:b w:val="0"/>
          <w:bCs w:val="0"/>
          <w:sz w:val="24"/>
          <w:szCs w:val="24"/>
        </w:rPr>
        <w:t>, archívech</w:t>
      </w:r>
      <w:r>
        <w:rPr>
          <w:b w:val="0"/>
          <w:bCs w:val="0"/>
          <w:sz w:val="24"/>
          <w:szCs w:val="24"/>
        </w:rPr>
        <w:t xml:space="preserve">  a informačních databázích knihovny. </w:t>
      </w:r>
      <w:r w:rsidR="005F493E">
        <w:rPr>
          <w:b w:val="0"/>
          <w:bCs w:val="0"/>
          <w:sz w:val="24"/>
          <w:szCs w:val="24"/>
        </w:rPr>
        <w:t>Knihovna MKP</w:t>
      </w:r>
      <w:r>
        <w:rPr>
          <w:b w:val="0"/>
          <w:bCs w:val="0"/>
          <w:sz w:val="24"/>
          <w:szCs w:val="24"/>
        </w:rPr>
        <w:t xml:space="preserve"> </w:t>
      </w:r>
      <w:r w:rsidR="005F493E">
        <w:rPr>
          <w:b w:val="0"/>
          <w:bCs w:val="0"/>
          <w:sz w:val="24"/>
          <w:szCs w:val="24"/>
        </w:rPr>
        <w:t xml:space="preserve">je součástí Mezinárodní konzervatoře Prha, s.r.o. a nemá vlastní právní subjektivitu. </w:t>
      </w:r>
    </w:p>
    <w:p w:rsidR="005F493E" w:rsidRPr="005F493E" w:rsidRDefault="005F493E" w:rsidP="005F493E"/>
    <w:p w:rsidR="005F493E" w:rsidRDefault="00C256B9">
      <w:pPr>
        <w:pStyle w:val="Nadpis3"/>
        <w:keepNext w:val="0"/>
        <w:widowControl w:val="0"/>
        <w:numPr>
          <w:ilvl w:val="0"/>
          <w:numId w:val="0"/>
        </w:numPr>
        <w:jc w:val="center"/>
        <w:rPr>
          <w:rFonts w:ascii="Times New Roman" w:hAnsi="Times New Roman" w:cs="Times New Roman"/>
          <w:sz w:val="24"/>
          <w:szCs w:val="24"/>
        </w:rPr>
      </w:pPr>
      <w:bookmarkStart w:id="2" w:name="_Toc4835017"/>
      <w:bookmarkStart w:id="3" w:name="_Toc5704798"/>
      <w:r>
        <w:rPr>
          <w:rFonts w:ascii="Times New Roman" w:hAnsi="Times New Roman" w:cs="Times New Roman"/>
          <w:sz w:val="24"/>
          <w:szCs w:val="24"/>
        </w:rPr>
        <w:t xml:space="preserve">Čl.2 </w:t>
      </w:r>
    </w:p>
    <w:p w:rsidR="00C256B9" w:rsidRDefault="00C256B9">
      <w:pPr>
        <w:pStyle w:val="Nadpis3"/>
        <w:keepNext w:val="0"/>
        <w:widowControl w:val="0"/>
        <w:numPr>
          <w:ilvl w:val="0"/>
          <w:numId w:val="0"/>
        </w:numPr>
        <w:jc w:val="center"/>
        <w:rPr>
          <w:rFonts w:ascii="Times New Roman" w:hAnsi="Times New Roman" w:cs="Times New Roman"/>
          <w:sz w:val="24"/>
          <w:szCs w:val="24"/>
        </w:rPr>
      </w:pPr>
      <w:r>
        <w:rPr>
          <w:rFonts w:ascii="Times New Roman" w:hAnsi="Times New Roman" w:cs="Times New Roman"/>
          <w:sz w:val="24"/>
          <w:szCs w:val="24"/>
        </w:rPr>
        <w:t>Veřejné knihovnické a informační služby</w:t>
      </w:r>
      <w:bookmarkEnd w:id="2"/>
      <w:bookmarkEnd w:id="3"/>
    </w:p>
    <w:p w:rsidR="00C256B9" w:rsidRDefault="00C256B9">
      <w:pPr>
        <w:rPr>
          <w:b/>
          <w:bCs/>
          <w:sz w:val="24"/>
          <w:szCs w:val="24"/>
        </w:rPr>
      </w:pPr>
      <w:r>
        <w:t xml:space="preserve">             </w:t>
      </w:r>
      <w:bookmarkStart w:id="4" w:name="_Toc4835018"/>
    </w:p>
    <w:p w:rsidR="00C256B9" w:rsidRPr="001127E4" w:rsidRDefault="001127E4" w:rsidP="001F3D7E">
      <w:pPr>
        <w:numPr>
          <w:ilvl w:val="0"/>
          <w:numId w:val="8"/>
        </w:numPr>
        <w:rPr>
          <w:sz w:val="24"/>
          <w:szCs w:val="24"/>
        </w:rPr>
      </w:pPr>
      <w:r>
        <w:rPr>
          <w:sz w:val="24"/>
          <w:szCs w:val="24"/>
        </w:rPr>
        <w:t>Knihovna MKP</w:t>
      </w:r>
      <w:r w:rsidR="00C256B9">
        <w:rPr>
          <w:sz w:val="24"/>
          <w:szCs w:val="24"/>
        </w:rPr>
        <w:t xml:space="preserve">  poskytuje uživatelům veřejné knihovnické a informační služby (dále jen</w:t>
      </w:r>
      <w:r>
        <w:rPr>
          <w:sz w:val="24"/>
          <w:szCs w:val="24"/>
        </w:rPr>
        <w:t xml:space="preserve"> </w:t>
      </w:r>
      <w:r w:rsidR="00C256B9" w:rsidRPr="001127E4">
        <w:rPr>
          <w:sz w:val="24"/>
          <w:szCs w:val="24"/>
        </w:rPr>
        <w:t>služby) tak, jak jsou vymezeny v příslušných ustanoveních knihovního zákona.</w:t>
      </w:r>
    </w:p>
    <w:p w:rsidR="00C256B9" w:rsidRDefault="00C256B9">
      <w:pPr>
        <w:pStyle w:val="Nadpis4"/>
        <w:keepNext w:val="0"/>
        <w:widowControl w:val="0"/>
        <w:numPr>
          <w:ilvl w:val="0"/>
          <w:numId w:val="0"/>
        </w:numPr>
        <w:ind w:left="864" w:hanging="144"/>
        <w:rPr>
          <w:b w:val="0"/>
          <w:bCs w:val="0"/>
          <w:sz w:val="24"/>
          <w:szCs w:val="24"/>
        </w:rPr>
      </w:pPr>
      <w:r>
        <w:rPr>
          <w:b w:val="0"/>
          <w:bCs w:val="0"/>
          <w:sz w:val="24"/>
          <w:szCs w:val="24"/>
        </w:rPr>
        <w:t xml:space="preserve">      Jsou to zejména :</w:t>
      </w:r>
      <w:bookmarkEnd w:id="4"/>
    </w:p>
    <w:p w:rsidR="00C256B9" w:rsidRDefault="00C256B9" w:rsidP="001F3D7E">
      <w:pPr>
        <w:widowControl w:val="0"/>
        <w:numPr>
          <w:ilvl w:val="3"/>
          <w:numId w:val="2"/>
        </w:numPr>
        <w:tabs>
          <w:tab w:val="num" w:pos="1620"/>
        </w:tabs>
        <w:ind w:left="1620" w:hanging="373"/>
        <w:jc w:val="both"/>
        <w:rPr>
          <w:sz w:val="24"/>
          <w:szCs w:val="24"/>
        </w:rPr>
      </w:pPr>
      <w:r>
        <w:rPr>
          <w:sz w:val="24"/>
          <w:szCs w:val="24"/>
        </w:rPr>
        <w:t xml:space="preserve">výpůjční služby: </w:t>
      </w:r>
    </w:p>
    <w:p w:rsidR="00C256B9" w:rsidRDefault="00C256B9">
      <w:pPr>
        <w:pStyle w:val="Seznamsodrkami2"/>
      </w:pPr>
      <w:r>
        <w:t>půjčování  knih a periodik v budově knihovny  – prezenční půjčování,</w:t>
      </w:r>
    </w:p>
    <w:p w:rsidR="00C256B9" w:rsidRDefault="00C256B9">
      <w:pPr>
        <w:pStyle w:val="Seznamsodrkami2"/>
      </w:pPr>
      <w:r>
        <w:t xml:space="preserve">půjčování knih a periodik mimo budovu knihovny – absenční půjčování, </w:t>
      </w:r>
    </w:p>
    <w:p w:rsidR="00C256B9" w:rsidRDefault="001127E4" w:rsidP="001F3D7E">
      <w:pPr>
        <w:widowControl w:val="0"/>
        <w:numPr>
          <w:ilvl w:val="3"/>
          <w:numId w:val="2"/>
        </w:numPr>
        <w:tabs>
          <w:tab w:val="num" w:pos="1620"/>
        </w:tabs>
        <w:ind w:left="1620" w:hanging="373"/>
        <w:jc w:val="both"/>
        <w:rPr>
          <w:sz w:val="24"/>
          <w:szCs w:val="24"/>
        </w:rPr>
      </w:pPr>
      <w:r>
        <w:rPr>
          <w:sz w:val="24"/>
          <w:szCs w:val="24"/>
        </w:rPr>
        <w:t>půjčování audio a video nosičů.</w:t>
      </w:r>
    </w:p>
    <w:p w:rsidR="00C256B9" w:rsidRDefault="00C256B9" w:rsidP="001F3D7E">
      <w:pPr>
        <w:widowControl w:val="0"/>
        <w:numPr>
          <w:ilvl w:val="3"/>
          <w:numId w:val="2"/>
        </w:numPr>
        <w:tabs>
          <w:tab w:val="num" w:pos="1620"/>
        </w:tabs>
        <w:ind w:left="1620" w:hanging="373"/>
        <w:jc w:val="both"/>
        <w:rPr>
          <w:sz w:val="24"/>
          <w:szCs w:val="24"/>
        </w:rPr>
      </w:pPr>
      <w:r>
        <w:rPr>
          <w:sz w:val="24"/>
          <w:szCs w:val="24"/>
        </w:rPr>
        <w:t xml:space="preserve">cirkulační  služby, </w:t>
      </w:r>
    </w:p>
    <w:p w:rsidR="00C256B9" w:rsidRDefault="00C256B9" w:rsidP="001F3D7E">
      <w:pPr>
        <w:widowControl w:val="0"/>
        <w:numPr>
          <w:ilvl w:val="3"/>
          <w:numId w:val="2"/>
        </w:numPr>
        <w:tabs>
          <w:tab w:val="num" w:pos="1620"/>
        </w:tabs>
        <w:ind w:left="1620" w:hanging="373"/>
        <w:jc w:val="both"/>
      </w:pPr>
      <w:r>
        <w:rPr>
          <w:sz w:val="24"/>
          <w:szCs w:val="24"/>
        </w:rPr>
        <w:t>reprografické a  kopírovací služby,</w:t>
      </w:r>
      <w:r>
        <w:t xml:space="preserve"> </w:t>
      </w:r>
    </w:p>
    <w:p w:rsidR="00C256B9" w:rsidRDefault="00C256B9" w:rsidP="001F3D7E">
      <w:pPr>
        <w:widowControl w:val="0"/>
        <w:numPr>
          <w:ilvl w:val="3"/>
          <w:numId w:val="2"/>
        </w:numPr>
        <w:tabs>
          <w:tab w:val="num" w:pos="1620"/>
        </w:tabs>
        <w:ind w:left="1620" w:hanging="373"/>
        <w:jc w:val="both"/>
        <w:rPr>
          <w:sz w:val="24"/>
          <w:szCs w:val="24"/>
        </w:rPr>
      </w:pPr>
      <w:r>
        <w:rPr>
          <w:sz w:val="24"/>
          <w:szCs w:val="24"/>
        </w:rPr>
        <w:t xml:space="preserve">informační služby: </w:t>
      </w:r>
    </w:p>
    <w:p w:rsidR="00C256B9" w:rsidRDefault="00C256B9">
      <w:pPr>
        <w:pStyle w:val="Seznamsodrkami2"/>
      </w:pPr>
      <w:r>
        <w:t xml:space="preserve">poradenská služba-informace o katalozích, bázích, fondech a využívání knihovny, </w:t>
      </w:r>
    </w:p>
    <w:p w:rsidR="00C256B9" w:rsidRDefault="00C256B9">
      <w:pPr>
        <w:pStyle w:val="Seznamsodrkami2"/>
      </w:pPr>
      <w:r>
        <w:t xml:space="preserve">lokačně-informační služba-zjišťování a informace o dostupnosti fondů, </w:t>
      </w:r>
    </w:p>
    <w:p w:rsidR="00C256B9" w:rsidRDefault="00C256B9">
      <w:pPr>
        <w:pStyle w:val="Seznamsodrkami2"/>
      </w:pPr>
      <w:r>
        <w:t xml:space="preserve">přístup do elektronických databází  lokálních i na síti, </w:t>
      </w:r>
    </w:p>
    <w:p w:rsidR="00C256B9" w:rsidRDefault="00C256B9">
      <w:pPr>
        <w:pStyle w:val="Seznamsodrkami2"/>
      </w:pPr>
      <w:r>
        <w:t>přístup na Internet,</w:t>
      </w:r>
    </w:p>
    <w:p w:rsidR="00C256B9" w:rsidRDefault="00C256B9" w:rsidP="001127E4">
      <w:pPr>
        <w:widowControl w:val="0"/>
        <w:ind w:left="1247"/>
        <w:jc w:val="both"/>
      </w:pPr>
      <w:r>
        <w:rPr>
          <w:sz w:val="24"/>
          <w:szCs w:val="24"/>
        </w:rPr>
        <w:t xml:space="preserve">      </w:t>
      </w:r>
    </w:p>
    <w:p w:rsidR="00C256B9" w:rsidRDefault="00C256B9">
      <w:pPr>
        <w:widowControl w:val="0"/>
        <w:ind w:left="1247"/>
        <w:jc w:val="both"/>
        <w:rPr>
          <w:b/>
          <w:bCs/>
          <w:sz w:val="24"/>
          <w:szCs w:val="24"/>
        </w:rPr>
      </w:pPr>
      <w:r>
        <w:t xml:space="preserve">        </w:t>
      </w:r>
      <w:r>
        <w:rPr>
          <w:sz w:val="24"/>
          <w:szCs w:val="24"/>
        </w:rPr>
        <w:t>speciální služby.</w:t>
      </w:r>
    </w:p>
    <w:p w:rsidR="00C256B9" w:rsidRDefault="00C256B9">
      <w:pPr>
        <w:pStyle w:val="Nadpis4"/>
        <w:keepNext w:val="0"/>
        <w:widowControl w:val="0"/>
        <w:numPr>
          <w:ilvl w:val="0"/>
          <w:numId w:val="0"/>
        </w:numPr>
        <w:ind w:left="864" w:hanging="144"/>
        <w:jc w:val="both"/>
        <w:rPr>
          <w:b w:val="0"/>
          <w:bCs w:val="0"/>
          <w:sz w:val="24"/>
          <w:szCs w:val="24"/>
        </w:rPr>
      </w:pPr>
      <w:bookmarkStart w:id="5" w:name="_Toc4835020"/>
      <w:r>
        <w:rPr>
          <w:b w:val="0"/>
          <w:bCs w:val="0"/>
          <w:sz w:val="24"/>
          <w:szCs w:val="24"/>
        </w:rPr>
        <w:t xml:space="preserve">   Knihovna účtuje poplatky (úhradu skutečně vynaložených nákladů) za registraci uživatelů, sankční poplatky, úhrada za reprografické a jiné kopírovací služby a za </w:t>
      </w:r>
      <w:r>
        <w:rPr>
          <w:b w:val="0"/>
          <w:bCs w:val="0"/>
          <w:sz w:val="24"/>
          <w:szCs w:val="24"/>
        </w:rPr>
        <w:lastRenderedPageBreak/>
        <w:t xml:space="preserve">některé specializované služby. </w:t>
      </w:r>
      <w:bookmarkEnd w:id="5"/>
    </w:p>
    <w:p w:rsidR="00C256B9" w:rsidRPr="001127E4" w:rsidRDefault="00C256B9" w:rsidP="003C6B7A">
      <w:pPr>
        <w:pStyle w:val="Nadpis4"/>
        <w:keepNext w:val="0"/>
        <w:widowControl w:val="0"/>
        <w:numPr>
          <w:ilvl w:val="0"/>
          <w:numId w:val="0"/>
        </w:numPr>
        <w:ind w:left="720"/>
        <w:jc w:val="both"/>
        <w:rPr>
          <w:b w:val="0"/>
          <w:bCs w:val="0"/>
          <w:sz w:val="24"/>
          <w:szCs w:val="24"/>
        </w:rPr>
      </w:pPr>
      <w:bookmarkStart w:id="6" w:name="_Toc4835021"/>
      <w:r w:rsidRPr="001127E4">
        <w:rPr>
          <w:b w:val="0"/>
          <w:bCs w:val="0"/>
          <w:sz w:val="24"/>
          <w:szCs w:val="24"/>
        </w:rPr>
        <w:t>Veškeré finanční částky (registrační poplatky, sankční poplatky apod.) jsou knihovnou účtovány podle zásad K</w:t>
      </w:r>
      <w:r w:rsidR="001127E4" w:rsidRPr="001127E4">
        <w:rPr>
          <w:b w:val="0"/>
          <w:bCs w:val="0"/>
          <w:sz w:val="24"/>
          <w:szCs w:val="24"/>
        </w:rPr>
        <w:t xml:space="preserve">nihovního řádu MKP. </w:t>
      </w:r>
      <w:bookmarkEnd w:id="6"/>
    </w:p>
    <w:p w:rsidR="00C256B9" w:rsidRDefault="00C256B9"/>
    <w:p w:rsidR="00C256B9" w:rsidRDefault="00C256B9">
      <w:pPr>
        <w:pStyle w:val="Nadpis1"/>
        <w:keepNext w:val="0"/>
        <w:widowControl w:val="0"/>
        <w:jc w:val="center"/>
        <w:rPr>
          <w:sz w:val="28"/>
          <w:szCs w:val="28"/>
        </w:rPr>
      </w:pPr>
      <w:bookmarkStart w:id="7" w:name="_Toc4835022"/>
      <w:bookmarkStart w:id="8" w:name="_Toc5704799"/>
      <w:r>
        <w:rPr>
          <w:sz w:val="28"/>
          <w:szCs w:val="28"/>
        </w:rPr>
        <w:t>II.</w:t>
      </w:r>
      <w:bookmarkEnd w:id="7"/>
      <w:bookmarkEnd w:id="8"/>
    </w:p>
    <w:p w:rsidR="00C256B9" w:rsidRDefault="00C256B9"/>
    <w:p w:rsidR="00C256B9" w:rsidRDefault="00C256B9">
      <w:pPr>
        <w:pStyle w:val="Nadpis1"/>
        <w:keepNext w:val="0"/>
        <w:widowControl w:val="0"/>
        <w:jc w:val="center"/>
      </w:pPr>
      <w:bookmarkStart w:id="9" w:name="_Toc4835023"/>
      <w:bookmarkStart w:id="10" w:name="_Toc5704800"/>
      <w:r>
        <w:t>Uživatelé knihovnických a informačních služeb</w:t>
      </w:r>
      <w:bookmarkEnd w:id="9"/>
      <w:bookmarkEnd w:id="10"/>
    </w:p>
    <w:p w:rsidR="00C256B9" w:rsidRDefault="00C256B9"/>
    <w:p w:rsidR="001127E4" w:rsidRDefault="00C256B9">
      <w:pPr>
        <w:pStyle w:val="Nadpis1"/>
        <w:keepNext w:val="0"/>
        <w:widowControl w:val="0"/>
        <w:jc w:val="center"/>
        <w:rPr>
          <w:b w:val="0"/>
          <w:bCs w:val="0"/>
        </w:rPr>
      </w:pPr>
      <w:r>
        <w:t>Čl.3</w:t>
      </w:r>
      <w:bookmarkStart w:id="11" w:name="_Toc4835024"/>
      <w:bookmarkStart w:id="12" w:name="_Toc5704801"/>
      <w:r>
        <w:rPr>
          <w:b w:val="0"/>
          <w:bCs w:val="0"/>
        </w:rPr>
        <w:t xml:space="preserve"> </w:t>
      </w:r>
    </w:p>
    <w:p w:rsidR="00C256B9" w:rsidRDefault="00C256B9">
      <w:pPr>
        <w:pStyle w:val="Nadpis1"/>
        <w:keepNext w:val="0"/>
        <w:widowControl w:val="0"/>
        <w:jc w:val="center"/>
      </w:pPr>
      <w:r>
        <w:t>Registrace uživatele</w:t>
      </w:r>
      <w:bookmarkEnd w:id="11"/>
      <w:bookmarkEnd w:id="12"/>
    </w:p>
    <w:p w:rsidR="00C256B9" w:rsidRDefault="00C256B9" w:rsidP="001F3D7E">
      <w:pPr>
        <w:pStyle w:val="Nadpis4"/>
        <w:keepNext w:val="0"/>
        <w:widowControl w:val="0"/>
        <w:numPr>
          <w:ilvl w:val="0"/>
          <w:numId w:val="3"/>
        </w:numPr>
        <w:jc w:val="both"/>
        <w:rPr>
          <w:b w:val="0"/>
          <w:bCs w:val="0"/>
          <w:sz w:val="24"/>
          <w:szCs w:val="24"/>
        </w:rPr>
      </w:pPr>
      <w:bookmarkStart w:id="13" w:name="_Toc4835025"/>
      <w:r>
        <w:rPr>
          <w:b w:val="0"/>
          <w:bCs w:val="0"/>
          <w:sz w:val="24"/>
          <w:szCs w:val="24"/>
        </w:rPr>
        <w:t>Uživat</w:t>
      </w:r>
      <w:r w:rsidR="001127E4">
        <w:rPr>
          <w:b w:val="0"/>
          <w:bCs w:val="0"/>
          <w:sz w:val="24"/>
          <w:szCs w:val="24"/>
        </w:rPr>
        <w:t xml:space="preserve">elem knihovny se stává fyzická </w:t>
      </w:r>
      <w:r>
        <w:rPr>
          <w:b w:val="0"/>
          <w:bCs w:val="0"/>
          <w:sz w:val="24"/>
          <w:szCs w:val="24"/>
        </w:rPr>
        <w:t>osoba vydáním průkazu  uživatele knihovny na základě vyplněné přihlášky uživatele ověřené knihovníkem podle osobních dokladů</w:t>
      </w:r>
      <w:bookmarkEnd w:id="13"/>
      <w:r>
        <w:rPr>
          <w:b w:val="0"/>
          <w:bCs w:val="0"/>
          <w:sz w:val="24"/>
          <w:szCs w:val="24"/>
        </w:rPr>
        <w:t xml:space="preserve"> uživatele. Průkaz uživatele platí pro všechna oddělení knihovny, vystavuje se na dobu jednoho roku ode dne registrace, je</w:t>
      </w:r>
      <w:r w:rsidR="00A51445">
        <w:rPr>
          <w:b w:val="0"/>
          <w:bCs w:val="0"/>
          <w:sz w:val="24"/>
          <w:szCs w:val="24"/>
        </w:rPr>
        <w:t>ho platnost je třeba každoročně</w:t>
      </w:r>
      <w:r w:rsidR="001127E4">
        <w:rPr>
          <w:b w:val="0"/>
          <w:bCs w:val="0"/>
          <w:sz w:val="24"/>
          <w:szCs w:val="24"/>
        </w:rPr>
        <w:t xml:space="preserve"> </w:t>
      </w:r>
      <w:r>
        <w:rPr>
          <w:b w:val="0"/>
          <w:bCs w:val="0"/>
          <w:sz w:val="24"/>
          <w:szCs w:val="24"/>
        </w:rPr>
        <w:t>obnovovat</w:t>
      </w:r>
      <w:r w:rsidR="001127E4">
        <w:rPr>
          <w:b w:val="0"/>
          <w:bCs w:val="0"/>
          <w:sz w:val="24"/>
          <w:szCs w:val="24"/>
        </w:rPr>
        <w:t>.</w:t>
      </w:r>
      <w:r>
        <w:rPr>
          <w:b w:val="0"/>
          <w:bCs w:val="0"/>
          <w:sz w:val="24"/>
          <w:szCs w:val="24"/>
        </w:rPr>
        <w:t xml:space="preserve"> </w:t>
      </w:r>
      <w:r w:rsidR="00A51445">
        <w:rPr>
          <w:b w:val="0"/>
          <w:bCs w:val="0"/>
          <w:sz w:val="24"/>
          <w:szCs w:val="24"/>
        </w:rPr>
        <w:t xml:space="preserve">Za průkaz čtenáře každý člen uhradí 100 kč ročně. </w:t>
      </w:r>
      <w:bookmarkStart w:id="14" w:name="_GoBack"/>
      <w:bookmarkEnd w:id="14"/>
      <w:r>
        <w:rPr>
          <w:b w:val="0"/>
          <w:bCs w:val="0"/>
          <w:sz w:val="24"/>
          <w:szCs w:val="24"/>
        </w:rPr>
        <w:t>Za  průkaz uživatele i jeho příp. zneužití ručí čtenář. Proto je uživatel povinen ohlásit knihovně změnu jména, bydliště, a dalších údajů uvedených v přihlášce a ztrátu nebo zneužití  průkazu. Při vstupu do knihovny je uživatel povinen ihned u výpůjčního pultu odevzdat čtenářský průkaz.</w:t>
      </w:r>
      <w:r w:rsidR="001127E4">
        <w:rPr>
          <w:b w:val="0"/>
          <w:bCs w:val="0"/>
          <w:sz w:val="24"/>
          <w:szCs w:val="24"/>
        </w:rPr>
        <w:t xml:space="preserve"> </w:t>
      </w:r>
      <w:r>
        <w:rPr>
          <w:b w:val="0"/>
          <w:bCs w:val="0"/>
          <w:sz w:val="24"/>
          <w:szCs w:val="24"/>
        </w:rPr>
        <w:t>Bez čtenářského průkazu se knihy zásadně nepůjčují.</w:t>
      </w:r>
    </w:p>
    <w:p w:rsidR="00C256B9" w:rsidRDefault="00C256B9" w:rsidP="001F3D7E">
      <w:pPr>
        <w:pStyle w:val="Nadpis4"/>
        <w:keepNext w:val="0"/>
        <w:widowControl w:val="0"/>
        <w:numPr>
          <w:ilvl w:val="0"/>
          <w:numId w:val="3"/>
        </w:numPr>
        <w:rPr>
          <w:b w:val="0"/>
          <w:bCs w:val="0"/>
          <w:sz w:val="24"/>
          <w:szCs w:val="24"/>
        </w:rPr>
      </w:pPr>
      <w:bookmarkStart w:id="15" w:name="_Toc4835026"/>
      <w:r>
        <w:rPr>
          <w:b w:val="0"/>
          <w:bCs w:val="0"/>
          <w:sz w:val="24"/>
          <w:szCs w:val="24"/>
        </w:rPr>
        <w:t>Ve smyslu zákona č. 101/2000 Sb., o ochraně osobních údajů a o změně některých zákonů, ve znění  pozdějších předpisů je knihovna správcem osobních údajů. Osobním údajem je podle § 4 zákona č. 101/2000 Sb. jakýkoliv údaj, který se týká konkrétní osoby, jejíž identitu lze z osobních údajů přímo či nepřímo zjistit. V podmínkách knihovny to jsou zejména adresní a identifikační údaje uživatelů nebo údaje o jejich výpůjčkách či jiných transakcích.</w:t>
      </w:r>
      <w:bookmarkEnd w:id="15"/>
    </w:p>
    <w:p w:rsidR="00C256B9" w:rsidRDefault="00C256B9" w:rsidP="001F3D7E">
      <w:pPr>
        <w:pStyle w:val="Nadpis4"/>
        <w:keepNext w:val="0"/>
        <w:widowControl w:val="0"/>
        <w:numPr>
          <w:ilvl w:val="0"/>
          <w:numId w:val="3"/>
        </w:numPr>
        <w:jc w:val="both"/>
        <w:rPr>
          <w:b w:val="0"/>
          <w:bCs w:val="0"/>
          <w:sz w:val="24"/>
          <w:szCs w:val="24"/>
        </w:rPr>
      </w:pPr>
      <w:bookmarkStart w:id="16" w:name="_Toc4835027"/>
      <w:r>
        <w:rPr>
          <w:b w:val="0"/>
          <w:bCs w:val="0"/>
          <w:sz w:val="24"/>
          <w:szCs w:val="24"/>
        </w:rPr>
        <w:t xml:space="preserve">Knihovna postupuje při zpracování osobních údajů podle zákona, resp. vnitřní směrnice- Příkazu ředitele č.1/2000, tohoto </w:t>
      </w:r>
      <w:r w:rsidR="004368AC">
        <w:rPr>
          <w:b w:val="0"/>
          <w:bCs w:val="0"/>
          <w:sz w:val="24"/>
          <w:szCs w:val="24"/>
        </w:rPr>
        <w:t>Knihovního řádu MKP</w:t>
      </w:r>
      <w:r>
        <w:rPr>
          <w:b w:val="0"/>
          <w:bCs w:val="0"/>
          <w:sz w:val="24"/>
          <w:szCs w:val="24"/>
        </w:rPr>
        <w:t xml:space="preserve"> a dalších obecně závazných právních předpisů. Osobní údaje jsou zpracovávány vlastními zaměstnanci knihovny manuálním a automatizovaným způsobem. Knihovna zpracovává pouze pravdivé a přesné osobní údaje, které za tímto účelem ověřuje.</w:t>
      </w:r>
      <w:bookmarkEnd w:id="16"/>
    </w:p>
    <w:p w:rsidR="00C256B9" w:rsidRDefault="00C256B9" w:rsidP="001F3D7E">
      <w:pPr>
        <w:pStyle w:val="Nadpis4"/>
        <w:keepNext w:val="0"/>
        <w:widowControl w:val="0"/>
        <w:numPr>
          <w:ilvl w:val="0"/>
          <w:numId w:val="3"/>
        </w:numPr>
        <w:rPr>
          <w:b w:val="0"/>
          <w:bCs w:val="0"/>
          <w:sz w:val="24"/>
          <w:szCs w:val="24"/>
        </w:rPr>
      </w:pPr>
      <w:bookmarkStart w:id="17" w:name="_Toc4835028"/>
      <w:r>
        <w:rPr>
          <w:b w:val="0"/>
          <w:bCs w:val="0"/>
          <w:sz w:val="24"/>
          <w:szCs w:val="24"/>
        </w:rPr>
        <w:t>Účelem, pro který knihovna sbírá a zpracovává osobní údaje, jsou ochrana  knihovních fondů, kvalita poskytovaných služeb, příp. naplnění povinností uložených knihovně obecně závaznými právními předpisy, zejména zákony:</w:t>
      </w:r>
      <w:bookmarkEnd w:id="17"/>
    </w:p>
    <w:p w:rsidR="00C256B9" w:rsidRDefault="00C256B9">
      <w:pPr>
        <w:widowControl w:val="0"/>
        <w:ind w:left="1247"/>
        <w:rPr>
          <w:sz w:val="24"/>
          <w:szCs w:val="24"/>
        </w:rPr>
      </w:pPr>
      <w:r>
        <w:rPr>
          <w:sz w:val="24"/>
          <w:szCs w:val="24"/>
        </w:rPr>
        <w:t>a)  č. 257/2001 Sb., o knihovnách a podmínkách provozování veřejných knihovnických a informačních služeb - knihovní zákon,</w:t>
      </w:r>
    </w:p>
    <w:p w:rsidR="00C256B9" w:rsidRDefault="00C256B9">
      <w:pPr>
        <w:widowControl w:val="0"/>
        <w:ind w:left="1247"/>
        <w:rPr>
          <w:sz w:val="24"/>
          <w:szCs w:val="24"/>
        </w:rPr>
      </w:pPr>
      <w:r>
        <w:rPr>
          <w:sz w:val="24"/>
          <w:szCs w:val="24"/>
        </w:rPr>
        <w:t>b)  č. 563/1991 Sb., o účetnictví, ve znění pozdějších předpisů,</w:t>
      </w:r>
    </w:p>
    <w:p w:rsidR="00C256B9" w:rsidRDefault="00C256B9" w:rsidP="001F3D7E">
      <w:pPr>
        <w:widowControl w:val="0"/>
        <w:numPr>
          <w:ilvl w:val="0"/>
          <w:numId w:val="5"/>
        </w:numPr>
        <w:rPr>
          <w:sz w:val="24"/>
          <w:szCs w:val="24"/>
        </w:rPr>
      </w:pPr>
      <w:r>
        <w:rPr>
          <w:sz w:val="24"/>
          <w:szCs w:val="24"/>
        </w:rPr>
        <w:t>č. 121/2000 Sb., o právu autorském, o právech souvisejících s právem autorským a o změně některých zákonů – autorský zákon.</w:t>
      </w:r>
    </w:p>
    <w:p w:rsidR="00C256B9" w:rsidRDefault="00C256B9" w:rsidP="001F3D7E">
      <w:pPr>
        <w:pStyle w:val="Nadpis4"/>
        <w:keepNext w:val="0"/>
        <w:widowControl w:val="0"/>
        <w:numPr>
          <w:ilvl w:val="0"/>
          <w:numId w:val="6"/>
        </w:numPr>
        <w:rPr>
          <w:b w:val="0"/>
          <w:bCs w:val="0"/>
          <w:sz w:val="24"/>
          <w:szCs w:val="24"/>
        </w:rPr>
      </w:pPr>
      <w:bookmarkStart w:id="18" w:name="_Toc4835029"/>
      <w:r>
        <w:rPr>
          <w:b w:val="0"/>
          <w:bCs w:val="0"/>
          <w:sz w:val="24"/>
          <w:szCs w:val="24"/>
        </w:rPr>
        <w:t xml:space="preserve">        5.   Knihovna k registraci vyžaduje následující údaje</w:t>
      </w:r>
      <w:bookmarkEnd w:id="18"/>
      <w:r>
        <w:rPr>
          <w:b w:val="0"/>
          <w:bCs w:val="0"/>
          <w:sz w:val="24"/>
          <w:szCs w:val="24"/>
        </w:rPr>
        <w:t>:</w:t>
      </w:r>
    </w:p>
    <w:p w:rsidR="00C256B9" w:rsidRDefault="00C256B9">
      <w:pPr>
        <w:widowControl w:val="0"/>
        <w:ind w:left="1247"/>
        <w:jc w:val="both"/>
        <w:rPr>
          <w:sz w:val="24"/>
          <w:szCs w:val="24"/>
        </w:rPr>
      </w:pPr>
      <w:r>
        <w:rPr>
          <w:sz w:val="24"/>
          <w:szCs w:val="24"/>
        </w:rPr>
        <w:t>a)   základní identifikační údaje uživatele:</w:t>
      </w:r>
    </w:p>
    <w:p w:rsidR="00C256B9" w:rsidRDefault="00C256B9">
      <w:pPr>
        <w:pStyle w:val="Seznamsodrkami2"/>
      </w:pPr>
      <w:r>
        <w:t>jméno, příjmení,  trvalé bydliště,  datum narození</w:t>
      </w:r>
    </w:p>
    <w:p w:rsidR="00C256B9" w:rsidRDefault="00C256B9">
      <w:pPr>
        <w:pStyle w:val="Seznamsodrkami2"/>
      </w:pPr>
      <w:r>
        <w:t xml:space="preserve">Uživatel je povinen tyto údaje uvést a povolit jejich zpracování knihovnou, pokud chce využívat služeb knihovny v plném rozsahu. Uživatel, který nedá souhlas se zpracováním základních identifikačních údajů, může užívat pouze </w:t>
      </w:r>
      <w:r>
        <w:lastRenderedPageBreak/>
        <w:t>těch služeb knihovny, které jsou poskytovány anonymně, např.: využívat veřejného Internetu.</w:t>
      </w:r>
    </w:p>
    <w:p w:rsidR="00C256B9" w:rsidRDefault="00C256B9">
      <w:pPr>
        <w:pStyle w:val="Seznamsodrkami2"/>
      </w:pPr>
      <w:r>
        <w:t>Služby, k jejichž provedení vyžaduje knihovna ze strany uživatele platný průkaz uživatele knihovny, lze poskytnout pouze uživatelům, kteří souhlasí se zpracováním svých osobní</w:t>
      </w:r>
      <w:r w:rsidR="009473B5">
        <w:t>ch údajů v rozsahu stanoveném Knihovním řádem MKP.</w:t>
      </w:r>
      <w:r>
        <w:t>. Základní identifikační údaje ověřuje knihovna podle osobního dokladu úředně vydaného k prokázání totožnosti, zpravidla podle občanského průkazu občana ČR (popř. cestovního pasu, povolení k pobytu v ČR).</w:t>
      </w:r>
    </w:p>
    <w:p w:rsidR="00C256B9" w:rsidRDefault="00C256B9">
      <w:pPr>
        <w:pStyle w:val="Seznamsodrkami2"/>
      </w:pPr>
      <w:r>
        <w:t xml:space="preserve">Knihovna dbá z důvodu ochrany svých práv a povinností na to, aby nedošlo k několikanásobnému zápisu jednoho uživatele v databázi knihovny, proto před vlastním zápisem provede příslušný pracovník podle dostupných osobních údajů nahledání v databázi, aby tomuto zabránil. </w:t>
      </w:r>
    </w:p>
    <w:p w:rsidR="00C256B9" w:rsidRDefault="00C256B9" w:rsidP="001F3D7E">
      <w:pPr>
        <w:widowControl w:val="0"/>
        <w:numPr>
          <w:ilvl w:val="0"/>
          <w:numId w:val="9"/>
        </w:numPr>
        <w:jc w:val="both"/>
        <w:rPr>
          <w:sz w:val="24"/>
          <w:szCs w:val="24"/>
        </w:rPr>
      </w:pPr>
      <w:r>
        <w:rPr>
          <w:sz w:val="24"/>
          <w:szCs w:val="24"/>
        </w:rPr>
        <w:t>další kontaktní údaje uživatele (pokud je uživatel uvede):</w:t>
      </w:r>
    </w:p>
    <w:p w:rsidR="00C256B9" w:rsidRDefault="00C256B9">
      <w:pPr>
        <w:pStyle w:val="Seznamsodrkami2"/>
      </w:pPr>
      <w:r>
        <w:t>akademické tituly, kontaktní adresa uživatele, pracoviště/škola, další možná spojení na uživatele, která uvedl (telefon, fax, e-mail a obdobně).</w:t>
      </w:r>
    </w:p>
    <w:p w:rsidR="00C256B9" w:rsidRDefault="00C256B9">
      <w:pPr>
        <w:widowControl w:val="0"/>
        <w:rPr>
          <w:sz w:val="24"/>
          <w:szCs w:val="24"/>
        </w:rPr>
      </w:pPr>
      <w:bookmarkStart w:id="19" w:name="_Toc4835039"/>
      <w:bookmarkStart w:id="20" w:name="_Toc5704803"/>
    </w:p>
    <w:p w:rsidR="00D06523" w:rsidRDefault="00C256B9" w:rsidP="00D06523">
      <w:pPr>
        <w:widowControl w:val="0"/>
        <w:jc w:val="center"/>
        <w:rPr>
          <w:b/>
          <w:bCs/>
          <w:sz w:val="24"/>
          <w:szCs w:val="24"/>
        </w:rPr>
      </w:pPr>
      <w:r>
        <w:rPr>
          <w:b/>
          <w:bCs/>
          <w:sz w:val="24"/>
          <w:szCs w:val="24"/>
        </w:rPr>
        <w:t>Čl. 4</w:t>
      </w:r>
    </w:p>
    <w:p w:rsidR="00C256B9" w:rsidRDefault="00C256B9" w:rsidP="00D06523">
      <w:pPr>
        <w:widowControl w:val="0"/>
        <w:jc w:val="center"/>
      </w:pPr>
      <w:r>
        <w:rPr>
          <w:b/>
          <w:bCs/>
          <w:sz w:val="24"/>
          <w:szCs w:val="24"/>
        </w:rPr>
        <w:t>Základní povinnosti a práva uživatelů knihovn</w:t>
      </w:r>
      <w:r>
        <w:t>y</w:t>
      </w:r>
      <w:bookmarkEnd w:id="19"/>
      <w:bookmarkEnd w:id="20"/>
    </w:p>
    <w:p w:rsidR="00C256B9" w:rsidRDefault="00C256B9">
      <w:pPr>
        <w:rPr>
          <w:b/>
          <w:bCs/>
        </w:rPr>
      </w:pPr>
      <w:r>
        <w:t xml:space="preserve">                                                                         </w:t>
      </w:r>
    </w:p>
    <w:p w:rsidR="00C256B9" w:rsidRDefault="00C256B9" w:rsidP="001F3D7E">
      <w:pPr>
        <w:pStyle w:val="Nadpis4"/>
        <w:keepNext w:val="0"/>
        <w:widowControl w:val="0"/>
        <w:numPr>
          <w:ilvl w:val="0"/>
          <w:numId w:val="10"/>
        </w:numPr>
        <w:jc w:val="both"/>
        <w:rPr>
          <w:b w:val="0"/>
          <w:bCs w:val="0"/>
          <w:sz w:val="24"/>
          <w:szCs w:val="24"/>
        </w:rPr>
      </w:pPr>
      <w:bookmarkStart w:id="21" w:name="_Toc4835040"/>
      <w:r>
        <w:rPr>
          <w:b w:val="0"/>
          <w:bCs w:val="0"/>
          <w:sz w:val="24"/>
          <w:szCs w:val="24"/>
        </w:rPr>
        <w:t>Uživatelé jsou povinni řídit se KŘ a zachovávat pokyny pracovníků knihovny. Musí se podrobit stanoveným kontrolním opatřením, která jsou potřebná pro udržení pořádku a ochranu majetku. Jsou povinni zachovávat ve všech prostorách knihovny klid a pořádek.</w:t>
      </w:r>
      <w:bookmarkEnd w:id="21"/>
    </w:p>
    <w:p w:rsidR="00C256B9" w:rsidRDefault="00C256B9" w:rsidP="001F3D7E">
      <w:pPr>
        <w:pStyle w:val="Nadpis4"/>
        <w:keepNext w:val="0"/>
        <w:widowControl w:val="0"/>
        <w:numPr>
          <w:ilvl w:val="0"/>
          <w:numId w:val="10"/>
        </w:numPr>
        <w:jc w:val="both"/>
        <w:rPr>
          <w:b w:val="0"/>
          <w:bCs w:val="0"/>
          <w:sz w:val="24"/>
          <w:szCs w:val="24"/>
        </w:rPr>
      </w:pPr>
      <w:bookmarkStart w:id="22" w:name="_Toc4835041"/>
      <w:r>
        <w:rPr>
          <w:b w:val="0"/>
          <w:bCs w:val="0"/>
          <w:sz w:val="24"/>
          <w:szCs w:val="24"/>
        </w:rPr>
        <w:t>Jestliže uživatel nedodržuje tato opatření, může být dočasně nebo trvale zbaven práva používat služeb knihovny. Tím není zbaven povinnosti nahradit způsobenou škodu ani odpovědnosti podle platných předpisů.</w:t>
      </w:r>
      <w:bookmarkEnd w:id="22"/>
    </w:p>
    <w:p w:rsidR="00C256B9" w:rsidRDefault="00C256B9" w:rsidP="001F3D7E">
      <w:pPr>
        <w:pStyle w:val="Nadpis4"/>
        <w:keepNext w:val="0"/>
        <w:widowControl w:val="0"/>
        <w:numPr>
          <w:ilvl w:val="0"/>
          <w:numId w:val="10"/>
        </w:numPr>
        <w:jc w:val="both"/>
        <w:rPr>
          <w:b w:val="0"/>
          <w:bCs w:val="0"/>
          <w:sz w:val="24"/>
          <w:szCs w:val="24"/>
        </w:rPr>
      </w:pPr>
      <w:bookmarkStart w:id="23" w:name="_Toc4835042"/>
      <w:r>
        <w:rPr>
          <w:b w:val="0"/>
          <w:bCs w:val="0"/>
          <w:sz w:val="24"/>
          <w:szCs w:val="24"/>
        </w:rPr>
        <w:t>Připomínky, podněty a návrhy k práci knihovny je možné podávat písemně nebo ústně výpůjční službě nebo řediteli knihovny.</w:t>
      </w:r>
      <w:bookmarkEnd w:id="23"/>
    </w:p>
    <w:p w:rsidR="00C256B9" w:rsidRDefault="00C256B9">
      <w:pPr>
        <w:widowControl w:val="0"/>
        <w:jc w:val="both"/>
        <w:rPr>
          <w:b/>
          <w:bCs/>
          <w:sz w:val="24"/>
          <w:szCs w:val="24"/>
        </w:rPr>
      </w:pPr>
      <w:bookmarkStart w:id="24" w:name="_Toc5704805"/>
      <w:bookmarkStart w:id="25" w:name="_Toc4835047"/>
    </w:p>
    <w:p w:rsidR="00C256B9" w:rsidRDefault="00C256B9">
      <w:pPr>
        <w:widowControl w:val="0"/>
        <w:jc w:val="center"/>
        <w:rPr>
          <w:b/>
          <w:bCs/>
          <w:sz w:val="24"/>
          <w:szCs w:val="24"/>
        </w:rPr>
      </w:pPr>
      <w:r>
        <w:rPr>
          <w:b/>
          <w:bCs/>
          <w:sz w:val="24"/>
          <w:szCs w:val="24"/>
        </w:rPr>
        <w:t>Čl. 5  Pokyny pro využívání výpočetní techniky</w:t>
      </w:r>
      <w:bookmarkEnd w:id="24"/>
      <w:bookmarkEnd w:id="25"/>
    </w:p>
    <w:p w:rsidR="00C256B9" w:rsidRDefault="00C256B9" w:rsidP="001F3D7E">
      <w:pPr>
        <w:pStyle w:val="Nadpis4"/>
        <w:keepNext w:val="0"/>
        <w:widowControl w:val="0"/>
        <w:numPr>
          <w:ilvl w:val="0"/>
          <w:numId w:val="7"/>
        </w:numPr>
        <w:jc w:val="both"/>
        <w:rPr>
          <w:b w:val="0"/>
          <w:bCs w:val="0"/>
          <w:sz w:val="24"/>
          <w:szCs w:val="24"/>
        </w:rPr>
      </w:pPr>
      <w:bookmarkStart w:id="26" w:name="_Toc4835048"/>
      <w:r>
        <w:rPr>
          <w:b w:val="0"/>
          <w:bCs w:val="0"/>
          <w:sz w:val="24"/>
          <w:szCs w:val="24"/>
        </w:rPr>
        <w:t>Uživatel je povinen používat v knihovně pouze programové vybavení, které mu   knihovna poskytu</w:t>
      </w:r>
      <w:bookmarkEnd w:id="26"/>
      <w:r>
        <w:rPr>
          <w:b w:val="0"/>
          <w:bCs w:val="0"/>
          <w:sz w:val="24"/>
          <w:szCs w:val="24"/>
        </w:rPr>
        <w:t>je.</w:t>
      </w:r>
    </w:p>
    <w:p w:rsidR="00C256B9" w:rsidRDefault="00C256B9" w:rsidP="001F3D7E">
      <w:pPr>
        <w:pStyle w:val="Nadpis4"/>
        <w:keepNext w:val="0"/>
        <w:widowControl w:val="0"/>
        <w:numPr>
          <w:ilvl w:val="0"/>
          <w:numId w:val="7"/>
        </w:numPr>
        <w:jc w:val="both"/>
        <w:rPr>
          <w:b w:val="0"/>
          <w:bCs w:val="0"/>
          <w:sz w:val="24"/>
          <w:szCs w:val="24"/>
        </w:rPr>
      </w:pPr>
      <w:bookmarkStart w:id="27" w:name="_Toc4835050"/>
      <w:r>
        <w:rPr>
          <w:b w:val="0"/>
          <w:bCs w:val="0"/>
          <w:sz w:val="24"/>
          <w:szCs w:val="24"/>
        </w:rPr>
        <w:t>Uživateli je zakázáno kopírovat a distribuovat části operačního systému knihovny a  nainstalovaných aplikací a programů v knihovně.</w:t>
      </w:r>
      <w:bookmarkEnd w:id="27"/>
    </w:p>
    <w:p w:rsidR="00C256B9" w:rsidRDefault="00C256B9" w:rsidP="001F3D7E">
      <w:pPr>
        <w:pStyle w:val="Nadpis4"/>
        <w:keepNext w:val="0"/>
        <w:widowControl w:val="0"/>
        <w:numPr>
          <w:ilvl w:val="0"/>
          <w:numId w:val="7"/>
        </w:numPr>
        <w:jc w:val="both"/>
        <w:rPr>
          <w:b w:val="0"/>
          <w:bCs w:val="0"/>
          <w:sz w:val="24"/>
          <w:szCs w:val="24"/>
        </w:rPr>
      </w:pPr>
      <w:bookmarkStart w:id="28" w:name="_Toc4835051"/>
      <w:r>
        <w:rPr>
          <w:b w:val="0"/>
          <w:bCs w:val="0"/>
          <w:sz w:val="24"/>
          <w:szCs w:val="24"/>
        </w:rPr>
        <w:t>Uživatel může kopírovat informace získané</w:t>
      </w:r>
      <w:r>
        <w:t xml:space="preserve"> </w:t>
      </w:r>
      <w:r>
        <w:rPr>
          <w:b w:val="0"/>
          <w:bCs w:val="0"/>
          <w:sz w:val="24"/>
          <w:szCs w:val="24"/>
        </w:rPr>
        <w:t>z bází dat zpřístupněných v síti  knihovny nebo v Internetu</w:t>
      </w:r>
      <w:bookmarkStart w:id="29" w:name="_Toc4835053"/>
      <w:bookmarkEnd w:id="28"/>
      <w:r>
        <w:rPr>
          <w:b w:val="0"/>
          <w:bCs w:val="0"/>
          <w:sz w:val="24"/>
          <w:szCs w:val="24"/>
        </w:rPr>
        <w:t xml:space="preserve"> jen na formátované diskety zakoupené v knihovně.</w:t>
      </w:r>
    </w:p>
    <w:p w:rsidR="00C256B9" w:rsidRDefault="00C256B9" w:rsidP="001F3D7E">
      <w:pPr>
        <w:pStyle w:val="Nadpis4"/>
        <w:keepNext w:val="0"/>
        <w:widowControl w:val="0"/>
        <w:numPr>
          <w:ilvl w:val="0"/>
          <w:numId w:val="7"/>
        </w:numPr>
        <w:jc w:val="both"/>
        <w:rPr>
          <w:b w:val="0"/>
          <w:bCs w:val="0"/>
          <w:sz w:val="24"/>
          <w:szCs w:val="24"/>
        </w:rPr>
      </w:pPr>
      <w:r>
        <w:rPr>
          <w:b w:val="0"/>
          <w:bCs w:val="0"/>
          <w:sz w:val="24"/>
          <w:szCs w:val="24"/>
        </w:rPr>
        <w:t>Uživatel nese plnou odpovědnost za své případné zásahy do konfigurace počítače, které by jakýmkoliv způsobem mohly mít vliv na provoz počítače nebo sítě; dále je uživatel plně odpovědný za škody vzniklé jeho neodbornou manipulací s prostředky výpočetní techniky včetně škod způsobených jím zanesenými počítačovými viry.</w:t>
      </w:r>
      <w:bookmarkEnd w:id="29"/>
    </w:p>
    <w:p w:rsidR="00C256B9" w:rsidRDefault="00C256B9" w:rsidP="001F3D7E">
      <w:pPr>
        <w:pStyle w:val="Nadpis4"/>
        <w:keepNext w:val="0"/>
        <w:widowControl w:val="0"/>
        <w:numPr>
          <w:ilvl w:val="0"/>
          <w:numId w:val="7"/>
        </w:numPr>
        <w:jc w:val="both"/>
        <w:rPr>
          <w:b w:val="0"/>
          <w:bCs w:val="0"/>
          <w:sz w:val="24"/>
          <w:szCs w:val="24"/>
        </w:rPr>
      </w:pPr>
      <w:bookmarkStart w:id="30" w:name="_Toc4835055"/>
      <w:r>
        <w:rPr>
          <w:b w:val="0"/>
          <w:bCs w:val="0"/>
          <w:sz w:val="24"/>
          <w:szCs w:val="24"/>
        </w:rPr>
        <w:t xml:space="preserve">Získané informace a data (v jakékoliv formě, na jakémkoliv médiu) slouží výhradně k osobní potřebě uživatele a k jeho studijním účelům. Není povoleno je jakýmkoliv způsobem dále rozšiřovat, rozmnožovat, kopírovat, půjčovat, sdílet, distribuovat </w:t>
      </w:r>
      <w:r>
        <w:rPr>
          <w:b w:val="0"/>
          <w:bCs w:val="0"/>
          <w:sz w:val="24"/>
          <w:szCs w:val="24"/>
        </w:rPr>
        <w:lastRenderedPageBreak/>
        <w:t>(ani v počítačové síti), prodávat nebo jinak využívat zejména ke komerčním účelům.</w:t>
      </w:r>
      <w:bookmarkEnd w:id="30"/>
    </w:p>
    <w:p w:rsidR="00C256B9" w:rsidRDefault="00C256B9" w:rsidP="001F3D7E">
      <w:pPr>
        <w:pStyle w:val="Nadpis4"/>
        <w:keepNext w:val="0"/>
        <w:widowControl w:val="0"/>
        <w:numPr>
          <w:ilvl w:val="0"/>
          <w:numId w:val="7"/>
        </w:numPr>
        <w:jc w:val="both"/>
        <w:rPr>
          <w:b w:val="0"/>
          <w:bCs w:val="0"/>
          <w:sz w:val="24"/>
          <w:szCs w:val="24"/>
        </w:rPr>
      </w:pPr>
      <w:bookmarkStart w:id="31" w:name="_Toc4835056"/>
      <w:r>
        <w:rPr>
          <w:b w:val="0"/>
          <w:bCs w:val="0"/>
          <w:sz w:val="24"/>
          <w:szCs w:val="24"/>
        </w:rPr>
        <w:t xml:space="preserve">Uživatel je povinen respektovat autorskoprávní ochranu dat (viz zákon </w:t>
      </w:r>
      <w:r>
        <w:rPr>
          <w:b w:val="0"/>
          <w:bCs w:val="0"/>
          <w:sz w:val="24"/>
          <w:szCs w:val="24"/>
        </w:rPr>
        <w:br/>
        <w:t>č. 121/2000 Sb., autorský zákon).</w:t>
      </w:r>
      <w:bookmarkEnd w:id="31"/>
    </w:p>
    <w:p w:rsidR="00C256B9" w:rsidRDefault="00C256B9">
      <w:pPr>
        <w:rPr>
          <w:b/>
          <w:bCs/>
        </w:rPr>
      </w:pPr>
    </w:p>
    <w:p w:rsidR="00C256B9" w:rsidRDefault="00C256B9">
      <w:pPr>
        <w:pStyle w:val="Nadpis1"/>
        <w:keepNext w:val="0"/>
        <w:widowControl w:val="0"/>
        <w:jc w:val="both"/>
      </w:pPr>
      <w:bookmarkStart w:id="32" w:name="_Toc4835057"/>
      <w:bookmarkStart w:id="33" w:name="_Toc5704806"/>
      <w:r>
        <w:t xml:space="preserve">                                                                         </w:t>
      </w:r>
      <w:r>
        <w:rPr>
          <w:sz w:val="28"/>
          <w:szCs w:val="28"/>
        </w:rPr>
        <w:t>III</w:t>
      </w:r>
      <w:r>
        <w:t>.</w:t>
      </w:r>
      <w:bookmarkEnd w:id="32"/>
      <w:bookmarkEnd w:id="33"/>
    </w:p>
    <w:p w:rsidR="00C256B9" w:rsidRDefault="00C256B9"/>
    <w:p w:rsidR="00C256B9" w:rsidRDefault="00C256B9">
      <w:pPr>
        <w:pStyle w:val="Nadpis1"/>
        <w:keepNext w:val="0"/>
        <w:widowControl w:val="0"/>
        <w:jc w:val="center"/>
        <w:rPr>
          <w:sz w:val="28"/>
          <w:szCs w:val="28"/>
        </w:rPr>
      </w:pPr>
      <w:bookmarkStart w:id="34" w:name="_Toc4835058"/>
      <w:bookmarkStart w:id="35" w:name="_Toc5704807"/>
      <w:r>
        <w:rPr>
          <w:sz w:val="28"/>
          <w:szCs w:val="28"/>
        </w:rPr>
        <w:t>Výpůjční řád</w:t>
      </w:r>
      <w:bookmarkEnd w:id="34"/>
      <w:bookmarkEnd w:id="35"/>
    </w:p>
    <w:p w:rsidR="00C256B9" w:rsidRDefault="00C256B9">
      <w:pPr>
        <w:pStyle w:val="Nadpis3"/>
        <w:keepNext w:val="0"/>
        <w:widowControl w:val="0"/>
        <w:numPr>
          <w:ilvl w:val="0"/>
          <w:numId w:val="0"/>
        </w:numPr>
        <w:jc w:val="center"/>
        <w:rPr>
          <w:rFonts w:ascii="Times New Roman" w:hAnsi="Times New Roman" w:cs="Times New Roman"/>
          <w:sz w:val="24"/>
          <w:szCs w:val="24"/>
        </w:rPr>
      </w:pPr>
      <w:bookmarkStart w:id="36" w:name="_Toc4835059"/>
      <w:bookmarkStart w:id="37" w:name="_Toc5704808"/>
      <w:r>
        <w:rPr>
          <w:rFonts w:ascii="Times New Roman" w:hAnsi="Times New Roman" w:cs="Times New Roman"/>
          <w:sz w:val="24"/>
          <w:szCs w:val="24"/>
        </w:rPr>
        <w:t>Čl. 6 Způsoby půjčování</w:t>
      </w:r>
      <w:bookmarkEnd w:id="36"/>
      <w:bookmarkEnd w:id="37"/>
    </w:p>
    <w:p w:rsidR="00C256B9" w:rsidRDefault="00C256B9" w:rsidP="001F3D7E">
      <w:pPr>
        <w:pStyle w:val="Nadpis4"/>
        <w:keepNext w:val="0"/>
        <w:widowControl w:val="0"/>
        <w:numPr>
          <w:ilvl w:val="0"/>
          <w:numId w:val="11"/>
        </w:numPr>
        <w:jc w:val="both"/>
        <w:rPr>
          <w:b w:val="0"/>
          <w:bCs w:val="0"/>
          <w:sz w:val="24"/>
          <w:szCs w:val="24"/>
        </w:rPr>
      </w:pPr>
      <w:bookmarkStart w:id="38" w:name="_Toc4835060"/>
      <w:r>
        <w:rPr>
          <w:b w:val="0"/>
          <w:bCs w:val="0"/>
          <w:sz w:val="24"/>
          <w:szCs w:val="24"/>
        </w:rPr>
        <w:t>Uživatelům se půjčují dokumenty</w:t>
      </w:r>
      <w:r w:rsidR="00816E54">
        <w:rPr>
          <w:b w:val="0"/>
          <w:bCs w:val="0"/>
          <w:sz w:val="24"/>
          <w:szCs w:val="24"/>
        </w:rPr>
        <w:t>, knihy, audio a videonahrávky</w:t>
      </w:r>
      <w:r>
        <w:rPr>
          <w:b w:val="0"/>
          <w:bCs w:val="0"/>
          <w:sz w:val="24"/>
          <w:szCs w:val="24"/>
        </w:rPr>
        <w:t xml:space="preserve"> z knihovního fondu po předložení průkazu uživatele a po vyhledání a objednání  požadovaného dokumentu uživatelem, případně po objednání uživatelem on-line.</w:t>
      </w:r>
      <w:bookmarkEnd w:id="38"/>
      <w:r>
        <w:rPr>
          <w:b w:val="0"/>
          <w:bCs w:val="0"/>
          <w:sz w:val="24"/>
          <w:szCs w:val="24"/>
        </w:rPr>
        <w:t xml:space="preserve"> </w:t>
      </w:r>
    </w:p>
    <w:p w:rsidR="00C256B9" w:rsidRDefault="00C256B9" w:rsidP="001F3D7E">
      <w:pPr>
        <w:pStyle w:val="Nadpis4"/>
        <w:keepNext w:val="0"/>
        <w:widowControl w:val="0"/>
        <w:numPr>
          <w:ilvl w:val="0"/>
          <w:numId w:val="8"/>
        </w:numPr>
        <w:jc w:val="both"/>
        <w:rPr>
          <w:b w:val="0"/>
          <w:bCs w:val="0"/>
          <w:sz w:val="24"/>
          <w:szCs w:val="24"/>
        </w:rPr>
      </w:pPr>
      <w:bookmarkStart w:id="39" w:name="_Toc4835061"/>
      <w:r>
        <w:rPr>
          <w:b w:val="0"/>
          <w:bCs w:val="0"/>
          <w:sz w:val="24"/>
          <w:szCs w:val="24"/>
        </w:rPr>
        <w:t>Knihovnám nebo uživatelům se půjčují dokumenty z knihovního fondu v rámci meziknihovních služeb podle vyhlášky Ministerstva kultury č. 88/2002 Sb. a metodických pokynů NK ČR.</w:t>
      </w:r>
      <w:bookmarkEnd w:id="39"/>
    </w:p>
    <w:p w:rsidR="00816E54" w:rsidRDefault="00C256B9">
      <w:pPr>
        <w:pStyle w:val="Nadpis3"/>
        <w:keepNext w:val="0"/>
        <w:widowControl w:val="0"/>
        <w:numPr>
          <w:ilvl w:val="0"/>
          <w:numId w:val="0"/>
        </w:numPr>
        <w:jc w:val="center"/>
        <w:rPr>
          <w:rFonts w:ascii="Times New Roman" w:hAnsi="Times New Roman" w:cs="Times New Roman"/>
          <w:sz w:val="24"/>
          <w:szCs w:val="24"/>
        </w:rPr>
      </w:pPr>
      <w:bookmarkStart w:id="40" w:name="_Toc4835062"/>
      <w:bookmarkStart w:id="41" w:name="_Toc5704809"/>
      <w:r>
        <w:rPr>
          <w:rFonts w:ascii="Times New Roman" w:hAnsi="Times New Roman" w:cs="Times New Roman"/>
          <w:sz w:val="24"/>
          <w:szCs w:val="24"/>
        </w:rPr>
        <w:t xml:space="preserve">Čl. 7  </w:t>
      </w:r>
    </w:p>
    <w:p w:rsidR="00C256B9" w:rsidRDefault="00C256B9">
      <w:pPr>
        <w:pStyle w:val="Nadpis3"/>
        <w:keepNext w:val="0"/>
        <w:widowControl w:val="0"/>
        <w:numPr>
          <w:ilvl w:val="0"/>
          <w:numId w:val="0"/>
        </w:numPr>
        <w:jc w:val="center"/>
        <w:rPr>
          <w:rFonts w:ascii="Times New Roman" w:hAnsi="Times New Roman" w:cs="Times New Roman"/>
          <w:sz w:val="24"/>
          <w:szCs w:val="24"/>
        </w:rPr>
      </w:pPr>
      <w:r>
        <w:rPr>
          <w:rFonts w:ascii="Times New Roman" w:hAnsi="Times New Roman" w:cs="Times New Roman"/>
          <w:sz w:val="24"/>
          <w:szCs w:val="24"/>
        </w:rPr>
        <w:t>Rozhodnutí o půjčování</w:t>
      </w:r>
      <w:bookmarkEnd w:id="40"/>
      <w:bookmarkEnd w:id="41"/>
    </w:p>
    <w:p w:rsidR="00C256B9" w:rsidRDefault="00C256B9" w:rsidP="001F3D7E">
      <w:pPr>
        <w:pStyle w:val="Nadpis4"/>
        <w:keepNext w:val="0"/>
        <w:widowControl w:val="0"/>
        <w:numPr>
          <w:ilvl w:val="0"/>
          <w:numId w:val="12"/>
        </w:numPr>
        <w:jc w:val="both"/>
        <w:rPr>
          <w:b w:val="0"/>
          <w:bCs w:val="0"/>
          <w:sz w:val="24"/>
          <w:szCs w:val="24"/>
        </w:rPr>
      </w:pPr>
      <w:bookmarkStart w:id="42" w:name="_Toc4835063"/>
      <w:r>
        <w:rPr>
          <w:b w:val="0"/>
          <w:bCs w:val="0"/>
          <w:sz w:val="24"/>
          <w:szCs w:val="24"/>
        </w:rPr>
        <w:t>Výpůjčky dokumentů se uskutečňují v souladu s posláním knihovny. O půjčení dokumentu a jeho způsobu rozhoduje knihovna v souladu se zákonem č. 121/2000 Sb., o právu autorském, o právech souvisejících s právem autorským a o změně některých zákonů – autorský zákon.</w:t>
      </w:r>
      <w:bookmarkEnd w:id="42"/>
    </w:p>
    <w:p w:rsidR="00C256B9" w:rsidRDefault="00C256B9">
      <w:pPr>
        <w:pStyle w:val="Nadpis4"/>
        <w:keepNext w:val="0"/>
        <w:widowControl w:val="0"/>
        <w:numPr>
          <w:ilvl w:val="0"/>
          <w:numId w:val="0"/>
        </w:numPr>
        <w:ind w:left="851"/>
        <w:jc w:val="both"/>
        <w:rPr>
          <w:b w:val="0"/>
          <w:bCs w:val="0"/>
          <w:sz w:val="24"/>
          <w:szCs w:val="24"/>
        </w:rPr>
      </w:pPr>
      <w:bookmarkStart w:id="43" w:name="_Toc4835065"/>
      <w:r>
        <w:rPr>
          <w:b w:val="0"/>
          <w:bCs w:val="0"/>
          <w:sz w:val="24"/>
          <w:szCs w:val="24"/>
        </w:rPr>
        <w:t>2.   Mimo budovu se zásadně nepůjčují dokumenty</w:t>
      </w:r>
      <w:bookmarkEnd w:id="43"/>
      <w:r>
        <w:rPr>
          <w:b w:val="0"/>
          <w:bCs w:val="0"/>
          <w:sz w:val="24"/>
          <w:szCs w:val="24"/>
        </w:rPr>
        <w:t>:</w:t>
      </w:r>
    </w:p>
    <w:p w:rsidR="00C256B9" w:rsidRDefault="00C256B9" w:rsidP="001F3D7E">
      <w:pPr>
        <w:widowControl w:val="0"/>
        <w:numPr>
          <w:ilvl w:val="3"/>
          <w:numId w:val="8"/>
        </w:numPr>
        <w:jc w:val="both"/>
        <w:rPr>
          <w:sz w:val="24"/>
          <w:szCs w:val="24"/>
        </w:rPr>
      </w:pPr>
      <w:r>
        <w:rPr>
          <w:sz w:val="24"/>
          <w:szCs w:val="24"/>
        </w:rPr>
        <w:t>jestliže by jim hrozilo nebezpečí nenahraditelné ztráty nebo poškození</w:t>
      </w:r>
    </w:p>
    <w:p w:rsidR="00C256B9" w:rsidRDefault="00C256B9" w:rsidP="001F3D7E">
      <w:pPr>
        <w:pStyle w:val="Blockquote"/>
        <w:widowControl w:val="0"/>
        <w:numPr>
          <w:ilvl w:val="3"/>
          <w:numId w:val="8"/>
        </w:numPr>
        <w:ind w:right="0"/>
        <w:jc w:val="both"/>
        <w:rPr>
          <w:sz w:val="24"/>
          <w:szCs w:val="24"/>
        </w:rPr>
      </w:pPr>
      <w:r>
        <w:rPr>
          <w:sz w:val="24"/>
          <w:szCs w:val="24"/>
        </w:rPr>
        <w:t>jestliže jsou zapotřebí k dennímu provozu knihovny (fond studovny)</w:t>
      </w:r>
    </w:p>
    <w:p w:rsidR="00C256B9" w:rsidRDefault="00C256B9" w:rsidP="001F3D7E">
      <w:pPr>
        <w:pStyle w:val="Blockquote"/>
        <w:widowControl w:val="0"/>
        <w:numPr>
          <w:ilvl w:val="3"/>
          <w:numId w:val="8"/>
        </w:numPr>
        <w:ind w:left="1620" w:right="0" w:hanging="373"/>
        <w:jc w:val="both"/>
        <w:rPr>
          <w:sz w:val="24"/>
          <w:szCs w:val="24"/>
        </w:rPr>
      </w:pPr>
      <w:r>
        <w:rPr>
          <w:sz w:val="24"/>
          <w:szCs w:val="24"/>
        </w:rPr>
        <w:t>jestliže by běžné půjčování bylo v rozporu s obecnými právními předpisy      (porušení autorských práv, šíření fašistické, rasistické, pornografické literatury apod.),</w:t>
      </w:r>
    </w:p>
    <w:p w:rsidR="00C256B9" w:rsidRDefault="00C256B9" w:rsidP="001F3D7E">
      <w:pPr>
        <w:pStyle w:val="Blockquote"/>
        <w:widowControl w:val="0"/>
        <w:numPr>
          <w:ilvl w:val="3"/>
          <w:numId w:val="8"/>
        </w:numPr>
        <w:ind w:left="1620" w:right="0" w:hanging="373"/>
        <w:jc w:val="both"/>
        <w:rPr>
          <w:sz w:val="24"/>
          <w:szCs w:val="24"/>
        </w:rPr>
      </w:pPr>
      <w:r>
        <w:rPr>
          <w:sz w:val="24"/>
          <w:szCs w:val="24"/>
        </w:rPr>
        <w:t>jestliže byly vypůjčeny ze zahraničních knihoven nebo z českých knihoven, jež stanovily půjčení ve studovně jako podmínku.</w:t>
      </w:r>
    </w:p>
    <w:p w:rsidR="00C256B9" w:rsidRDefault="00C256B9">
      <w:pPr>
        <w:pStyle w:val="Nadpis4"/>
        <w:keepNext w:val="0"/>
        <w:widowControl w:val="0"/>
        <w:numPr>
          <w:ilvl w:val="0"/>
          <w:numId w:val="0"/>
        </w:numPr>
        <w:ind w:left="720"/>
        <w:rPr>
          <w:b w:val="0"/>
          <w:bCs w:val="0"/>
          <w:sz w:val="24"/>
          <w:szCs w:val="24"/>
        </w:rPr>
      </w:pPr>
      <w:bookmarkStart w:id="44" w:name="_Toc4835068"/>
      <w:bookmarkStart w:id="45" w:name="_Toc5704810"/>
    </w:p>
    <w:p w:rsidR="00816E54" w:rsidRDefault="00C256B9" w:rsidP="00816E54">
      <w:pPr>
        <w:pStyle w:val="Nadpis3"/>
        <w:keepNext w:val="0"/>
        <w:widowControl w:val="0"/>
        <w:numPr>
          <w:ilvl w:val="0"/>
          <w:numId w:val="0"/>
        </w:numPr>
        <w:jc w:val="center"/>
        <w:rPr>
          <w:rFonts w:ascii="Times New Roman" w:hAnsi="Times New Roman" w:cs="Times New Roman"/>
          <w:b w:val="0"/>
          <w:bCs w:val="0"/>
          <w:i/>
          <w:iCs/>
          <w:sz w:val="24"/>
          <w:szCs w:val="24"/>
        </w:rPr>
      </w:pPr>
      <w:bookmarkStart w:id="46" w:name="_Toc4835071"/>
      <w:bookmarkStart w:id="47" w:name="_Toc5704811"/>
      <w:bookmarkEnd w:id="44"/>
      <w:bookmarkEnd w:id="45"/>
      <w:r>
        <w:rPr>
          <w:rFonts w:ascii="Times New Roman" w:hAnsi="Times New Roman" w:cs="Times New Roman"/>
          <w:sz w:val="24"/>
          <w:szCs w:val="24"/>
        </w:rPr>
        <w:t xml:space="preserve">Čl. </w:t>
      </w:r>
      <w:r w:rsidR="00816E54">
        <w:rPr>
          <w:rFonts w:ascii="Times New Roman" w:hAnsi="Times New Roman" w:cs="Times New Roman"/>
          <w:sz w:val="24"/>
          <w:szCs w:val="24"/>
        </w:rPr>
        <w:t>8</w:t>
      </w:r>
    </w:p>
    <w:p w:rsidR="00C256B9" w:rsidRDefault="00C256B9" w:rsidP="00816E54">
      <w:pPr>
        <w:pStyle w:val="Nadpis3"/>
        <w:keepNext w:val="0"/>
        <w:widowControl w:val="0"/>
        <w:numPr>
          <w:ilvl w:val="0"/>
          <w:numId w:val="0"/>
        </w:numPr>
        <w:jc w:val="center"/>
        <w:rPr>
          <w:rFonts w:ascii="Times New Roman" w:hAnsi="Times New Roman" w:cs="Times New Roman"/>
          <w:sz w:val="24"/>
          <w:szCs w:val="24"/>
        </w:rPr>
      </w:pPr>
      <w:r>
        <w:rPr>
          <w:rFonts w:ascii="Times New Roman" w:hAnsi="Times New Roman" w:cs="Times New Roman"/>
          <w:sz w:val="24"/>
          <w:szCs w:val="24"/>
        </w:rPr>
        <w:lastRenderedPageBreak/>
        <w:t>Postupy při půjčování</w:t>
      </w:r>
      <w:bookmarkEnd w:id="46"/>
      <w:bookmarkEnd w:id="47"/>
    </w:p>
    <w:p w:rsidR="00C256B9" w:rsidRDefault="00C256B9" w:rsidP="00816E54">
      <w:pPr>
        <w:jc w:val="center"/>
      </w:pPr>
    </w:p>
    <w:p w:rsidR="00C256B9" w:rsidRDefault="00C256B9">
      <w:pPr>
        <w:pStyle w:val="Nadpis4"/>
        <w:keepNext w:val="0"/>
        <w:widowControl w:val="0"/>
        <w:numPr>
          <w:ilvl w:val="0"/>
          <w:numId w:val="0"/>
        </w:numPr>
        <w:ind w:left="851"/>
        <w:jc w:val="both"/>
        <w:rPr>
          <w:b w:val="0"/>
          <w:bCs w:val="0"/>
          <w:sz w:val="24"/>
          <w:szCs w:val="24"/>
        </w:rPr>
      </w:pPr>
      <w:bookmarkStart w:id="48" w:name="_Toc4835072"/>
      <w:r>
        <w:rPr>
          <w:b w:val="0"/>
          <w:bCs w:val="0"/>
          <w:sz w:val="24"/>
          <w:szCs w:val="24"/>
        </w:rPr>
        <w:t>1. Knihovna je povinna vyhledat a půjčit čtenáři žádaný dokument v čase, který je přiměřený provozním poměrům knihovny.</w:t>
      </w:r>
    </w:p>
    <w:p w:rsidR="00C256B9" w:rsidRPr="00816E54" w:rsidRDefault="00816E54" w:rsidP="00816E54">
      <w:pPr>
        <w:pStyle w:val="Nadpis4"/>
        <w:keepNext w:val="0"/>
        <w:widowControl w:val="0"/>
        <w:numPr>
          <w:ilvl w:val="0"/>
          <w:numId w:val="0"/>
        </w:numPr>
        <w:ind w:left="720"/>
        <w:jc w:val="both"/>
        <w:rPr>
          <w:b w:val="0"/>
          <w:bCs w:val="0"/>
          <w:sz w:val="24"/>
          <w:szCs w:val="24"/>
        </w:rPr>
      </w:pPr>
      <w:bookmarkStart w:id="49" w:name="_Toc4835073"/>
      <w:bookmarkEnd w:id="48"/>
      <w:r>
        <w:rPr>
          <w:b w:val="0"/>
          <w:bCs w:val="0"/>
          <w:sz w:val="24"/>
          <w:szCs w:val="24"/>
        </w:rPr>
        <w:t xml:space="preserve">  2. </w:t>
      </w:r>
      <w:r w:rsidR="00C256B9">
        <w:rPr>
          <w:b w:val="0"/>
          <w:bCs w:val="0"/>
          <w:sz w:val="24"/>
          <w:szCs w:val="24"/>
        </w:rPr>
        <w:t>Uživatel si může dokument vyhledat sám ve volných výběrech knihovny nebo           požádat o pomoc knihovníka. Je možno si dokument vyhledat v e</w:t>
      </w:r>
      <w:r>
        <w:rPr>
          <w:b w:val="0"/>
          <w:bCs w:val="0"/>
          <w:sz w:val="24"/>
          <w:szCs w:val="24"/>
        </w:rPr>
        <w:t xml:space="preserve">lektronickém katalogu knihovny. </w:t>
      </w:r>
      <w:r w:rsidR="00C256B9">
        <w:rPr>
          <w:b w:val="0"/>
          <w:bCs w:val="0"/>
          <w:sz w:val="24"/>
          <w:szCs w:val="24"/>
        </w:rPr>
        <w:t xml:space="preserve">Uživatel </w:t>
      </w:r>
      <w:bookmarkEnd w:id="49"/>
    </w:p>
    <w:p w:rsidR="00C256B9" w:rsidRDefault="00C256B9">
      <w:pPr>
        <w:pStyle w:val="Nadpis4"/>
        <w:keepNext w:val="0"/>
        <w:widowControl w:val="0"/>
        <w:numPr>
          <w:ilvl w:val="0"/>
          <w:numId w:val="0"/>
        </w:numPr>
        <w:ind w:left="864" w:hanging="144"/>
        <w:jc w:val="both"/>
        <w:rPr>
          <w:b w:val="0"/>
          <w:bCs w:val="0"/>
          <w:sz w:val="24"/>
          <w:szCs w:val="24"/>
        </w:rPr>
      </w:pPr>
      <w:r>
        <w:rPr>
          <w:b w:val="0"/>
          <w:bCs w:val="0"/>
          <w:sz w:val="24"/>
          <w:szCs w:val="24"/>
        </w:rPr>
        <w:t xml:space="preserve">  3. Před převzetím výpůjčky si je uživatel povinen dokument prohlédnout, ihned ohlásit všechny závady a ověřit si zápis závad ve výpůjčním tiskopise, resp. v poznámce automatizovaného výpůjčního systému. Převzetí drahého dokumentu je uživatel povinen potvrdit svým podpisem na výpůjčním potvrzení (reverzní lístek).</w:t>
      </w:r>
    </w:p>
    <w:p w:rsidR="00C256B9" w:rsidRDefault="00C256B9">
      <w:pPr>
        <w:pStyle w:val="Nadpis4"/>
        <w:keepNext w:val="0"/>
        <w:widowControl w:val="0"/>
        <w:numPr>
          <w:ilvl w:val="0"/>
          <w:numId w:val="0"/>
        </w:numPr>
        <w:ind w:left="851"/>
        <w:jc w:val="both"/>
        <w:rPr>
          <w:b w:val="0"/>
          <w:bCs w:val="0"/>
          <w:sz w:val="24"/>
          <w:szCs w:val="24"/>
        </w:rPr>
      </w:pPr>
      <w:bookmarkStart w:id="50" w:name="_Toc4835076"/>
      <w:r>
        <w:rPr>
          <w:b w:val="0"/>
          <w:bCs w:val="0"/>
          <w:sz w:val="24"/>
          <w:szCs w:val="24"/>
        </w:rPr>
        <w:t xml:space="preserve">4. Dokument, který je půjčen jinému uživateli, si může čtenář rezervovat. Adresu dosavadního držitele  výpůjčky  knihovna zásadně nesděluje. Jakmile je dokument vrácen, uvědomí knihovna žadatele, který si je může vyzvednout. Žádá-li stejný dokument najednou více uživatelů, stanoví se pořadí podle času podání objednávky. </w:t>
      </w:r>
      <w:bookmarkStart w:id="51" w:name="_Toc4835077"/>
      <w:bookmarkStart w:id="52" w:name="_Toc5704812"/>
      <w:bookmarkEnd w:id="50"/>
    </w:p>
    <w:p w:rsidR="00C256B9" w:rsidRDefault="00C256B9"/>
    <w:p w:rsidR="00C256B9" w:rsidRDefault="00C256B9">
      <w:pPr>
        <w:rPr>
          <w:sz w:val="24"/>
          <w:szCs w:val="24"/>
        </w:rPr>
      </w:pPr>
      <w:r>
        <w:rPr>
          <w:sz w:val="24"/>
          <w:szCs w:val="24"/>
        </w:rPr>
        <w:t xml:space="preserve">              5.  Pro nemocné a jinak handicapované uživatele doručí knihovna požadované</w:t>
      </w:r>
    </w:p>
    <w:p w:rsidR="00C256B9" w:rsidRDefault="00C256B9" w:rsidP="001F3D7E">
      <w:pPr>
        <w:numPr>
          <w:ilvl w:val="0"/>
          <w:numId w:val="6"/>
        </w:numPr>
        <w:rPr>
          <w:sz w:val="24"/>
          <w:szCs w:val="24"/>
        </w:rPr>
      </w:pPr>
      <w:r>
        <w:rPr>
          <w:sz w:val="24"/>
          <w:szCs w:val="24"/>
        </w:rPr>
        <w:t xml:space="preserve">        dokumenty až domů (donášková služba).    </w:t>
      </w:r>
    </w:p>
    <w:p w:rsidR="00C256B9" w:rsidRDefault="00C256B9">
      <w:pPr>
        <w:rPr>
          <w:sz w:val="24"/>
          <w:szCs w:val="24"/>
        </w:rPr>
      </w:pPr>
    </w:p>
    <w:p w:rsidR="00816E54" w:rsidRDefault="00C256B9" w:rsidP="00816E54">
      <w:pPr>
        <w:jc w:val="center"/>
        <w:rPr>
          <w:b/>
          <w:bCs/>
          <w:sz w:val="24"/>
          <w:szCs w:val="24"/>
        </w:rPr>
      </w:pPr>
      <w:r>
        <w:rPr>
          <w:b/>
          <w:bCs/>
          <w:sz w:val="24"/>
          <w:szCs w:val="24"/>
        </w:rPr>
        <w:t xml:space="preserve">Čl. </w:t>
      </w:r>
      <w:r w:rsidR="00816E54">
        <w:rPr>
          <w:b/>
          <w:bCs/>
          <w:sz w:val="24"/>
          <w:szCs w:val="24"/>
        </w:rPr>
        <w:t>9</w:t>
      </w:r>
    </w:p>
    <w:p w:rsidR="00C256B9" w:rsidRDefault="00C256B9" w:rsidP="00816E54">
      <w:pPr>
        <w:jc w:val="center"/>
        <w:rPr>
          <w:b/>
          <w:bCs/>
          <w:sz w:val="24"/>
          <w:szCs w:val="24"/>
        </w:rPr>
      </w:pPr>
      <w:r>
        <w:rPr>
          <w:b/>
          <w:bCs/>
          <w:sz w:val="24"/>
          <w:szCs w:val="24"/>
        </w:rPr>
        <w:t>Výpůjční lhůty</w:t>
      </w:r>
      <w:bookmarkStart w:id="53" w:name="_Toc4835079"/>
      <w:bookmarkEnd w:id="51"/>
      <w:bookmarkEnd w:id="52"/>
    </w:p>
    <w:p w:rsidR="00C256B9" w:rsidRDefault="00C256B9" w:rsidP="001F3D7E">
      <w:pPr>
        <w:pStyle w:val="Nadpis4"/>
        <w:keepNext w:val="0"/>
        <w:widowControl w:val="0"/>
        <w:numPr>
          <w:ilvl w:val="0"/>
          <w:numId w:val="13"/>
        </w:numPr>
        <w:jc w:val="both"/>
        <w:rPr>
          <w:b w:val="0"/>
          <w:bCs w:val="0"/>
          <w:sz w:val="24"/>
          <w:szCs w:val="24"/>
        </w:rPr>
      </w:pPr>
      <w:r>
        <w:rPr>
          <w:b w:val="0"/>
          <w:bCs w:val="0"/>
          <w:sz w:val="24"/>
          <w:szCs w:val="24"/>
        </w:rPr>
        <w:t>Výpůjční lhůta pro půjčování mimo budovu je pro knihy i časopisy zpravidla jeden měsíc</w:t>
      </w:r>
      <w:bookmarkEnd w:id="53"/>
      <w:r>
        <w:rPr>
          <w:b w:val="0"/>
          <w:bCs w:val="0"/>
          <w:sz w:val="24"/>
          <w:szCs w:val="24"/>
        </w:rPr>
        <w:t>.</w:t>
      </w:r>
      <w:bookmarkStart w:id="54" w:name="_Toc4835080"/>
    </w:p>
    <w:p w:rsidR="00C256B9" w:rsidRDefault="00C256B9"/>
    <w:p w:rsidR="00C256B9" w:rsidRDefault="00C256B9" w:rsidP="001F3D7E">
      <w:pPr>
        <w:pStyle w:val="Nadpis4"/>
        <w:keepNext w:val="0"/>
        <w:widowControl w:val="0"/>
        <w:numPr>
          <w:ilvl w:val="0"/>
          <w:numId w:val="13"/>
        </w:numPr>
        <w:jc w:val="both"/>
        <w:rPr>
          <w:b w:val="0"/>
          <w:bCs w:val="0"/>
          <w:sz w:val="24"/>
          <w:szCs w:val="24"/>
        </w:rPr>
      </w:pPr>
      <w:r>
        <w:rPr>
          <w:b w:val="0"/>
          <w:bCs w:val="0"/>
          <w:sz w:val="24"/>
          <w:szCs w:val="24"/>
        </w:rPr>
        <w:t>Výpůjční lhůta může být prodloužena</w:t>
      </w:r>
      <w:bookmarkEnd w:id="54"/>
      <w:r>
        <w:rPr>
          <w:b w:val="0"/>
          <w:bCs w:val="0"/>
          <w:sz w:val="24"/>
          <w:szCs w:val="24"/>
        </w:rPr>
        <w:t>:</w:t>
      </w:r>
    </w:p>
    <w:p w:rsidR="00C256B9" w:rsidRDefault="00C256B9" w:rsidP="001F3D7E">
      <w:pPr>
        <w:widowControl w:val="0"/>
        <w:numPr>
          <w:ilvl w:val="3"/>
          <w:numId w:val="4"/>
        </w:numPr>
        <w:ind w:left="1247" w:firstLine="0"/>
        <w:jc w:val="both"/>
        <w:rPr>
          <w:sz w:val="24"/>
          <w:szCs w:val="24"/>
        </w:rPr>
      </w:pPr>
      <w:r>
        <w:rPr>
          <w:sz w:val="24"/>
          <w:szCs w:val="24"/>
        </w:rPr>
        <w:t>pokud dokument nemá rezervován další uživatel</w:t>
      </w:r>
    </w:p>
    <w:p w:rsidR="00C256B9" w:rsidRDefault="00C256B9" w:rsidP="001F3D7E">
      <w:pPr>
        <w:widowControl w:val="0"/>
        <w:numPr>
          <w:ilvl w:val="3"/>
          <w:numId w:val="4"/>
        </w:numPr>
        <w:ind w:left="1620" w:hanging="373"/>
        <w:jc w:val="both"/>
        <w:rPr>
          <w:sz w:val="24"/>
          <w:szCs w:val="24"/>
        </w:rPr>
      </w:pPr>
      <w:r>
        <w:rPr>
          <w:sz w:val="24"/>
          <w:szCs w:val="24"/>
        </w:rPr>
        <w:t>u řádných výpůjček mimo budovu se výpůjční lhůta prodlužuje třikrát o   jeden měsíc, požádá-li o to uživatel před jejím uplynutím a nežádá-li dokument další uživatel, přičemž celkové prodloužení výpůjční lhůty může být maximálně 90 dní.. V odůvodněných případech je možné povolit novou výpůjčku téhož dokumentu, ale jen po jeho předložení.</w:t>
      </w:r>
    </w:p>
    <w:p w:rsidR="00C256B9" w:rsidRDefault="00C256B9" w:rsidP="001F3D7E">
      <w:pPr>
        <w:pStyle w:val="Nadpis4"/>
        <w:keepNext w:val="0"/>
        <w:widowControl w:val="0"/>
        <w:numPr>
          <w:ilvl w:val="0"/>
          <w:numId w:val="4"/>
        </w:numPr>
        <w:jc w:val="both"/>
        <w:rPr>
          <w:b w:val="0"/>
          <w:bCs w:val="0"/>
          <w:sz w:val="24"/>
          <w:szCs w:val="24"/>
        </w:rPr>
      </w:pPr>
      <w:bookmarkStart w:id="55" w:name="_Toc4835081"/>
      <w:r>
        <w:rPr>
          <w:b w:val="0"/>
          <w:bCs w:val="0"/>
          <w:sz w:val="24"/>
          <w:szCs w:val="24"/>
        </w:rPr>
        <w:t>Knihovna je oprávněna bez udání důvodů stanovit kratší výpůjční lhůtu, případně žádat bezodkladné vrácení dokumentu před uplynutím výpůjční lhůty. Výjimečně stanovenou kratší výpůjční lhůtu pro výpůjčku nelze prodloužit.</w:t>
      </w:r>
      <w:bookmarkStart w:id="56" w:name="_Toc4835082"/>
      <w:bookmarkStart w:id="57" w:name="_Toc5704813"/>
      <w:bookmarkEnd w:id="55"/>
      <w:r>
        <w:rPr>
          <w:b w:val="0"/>
          <w:bCs w:val="0"/>
          <w:sz w:val="24"/>
          <w:szCs w:val="24"/>
        </w:rPr>
        <w:t xml:space="preserve"> </w:t>
      </w:r>
    </w:p>
    <w:p w:rsidR="00C256B9" w:rsidRDefault="00C256B9">
      <w:r>
        <w:t xml:space="preserve">           </w:t>
      </w:r>
    </w:p>
    <w:p w:rsidR="00816E54" w:rsidRDefault="00C256B9">
      <w:pPr>
        <w:jc w:val="center"/>
        <w:rPr>
          <w:b/>
          <w:bCs/>
          <w:sz w:val="24"/>
          <w:szCs w:val="24"/>
        </w:rPr>
      </w:pPr>
      <w:r>
        <w:rPr>
          <w:b/>
          <w:bCs/>
          <w:sz w:val="24"/>
          <w:szCs w:val="24"/>
        </w:rPr>
        <w:t>Čl. 1</w:t>
      </w:r>
      <w:r w:rsidR="00816E54">
        <w:rPr>
          <w:b/>
          <w:bCs/>
          <w:sz w:val="24"/>
          <w:szCs w:val="24"/>
        </w:rPr>
        <w:t>0</w:t>
      </w:r>
    </w:p>
    <w:p w:rsidR="00C256B9" w:rsidRDefault="00C256B9">
      <w:pPr>
        <w:jc w:val="center"/>
        <w:rPr>
          <w:b/>
          <w:bCs/>
          <w:sz w:val="24"/>
          <w:szCs w:val="24"/>
        </w:rPr>
      </w:pPr>
      <w:r>
        <w:rPr>
          <w:b/>
          <w:bCs/>
          <w:sz w:val="24"/>
          <w:szCs w:val="24"/>
        </w:rPr>
        <w:t>Vracení vypůjčeného dokumentu</w:t>
      </w:r>
      <w:bookmarkEnd w:id="56"/>
      <w:bookmarkEnd w:id="57"/>
    </w:p>
    <w:p w:rsidR="00C256B9" w:rsidRDefault="00C256B9">
      <w:pPr>
        <w:pStyle w:val="Nadpis4"/>
        <w:keepNext w:val="0"/>
        <w:widowControl w:val="0"/>
        <w:numPr>
          <w:ilvl w:val="0"/>
          <w:numId w:val="0"/>
        </w:numPr>
        <w:ind w:left="851"/>
        <w:jc w:val="both"/>
        <w:rPr>
          <w:b w:val="0"/>
          <w:bCs w:val="0"/>
          <w:sz w:val="24"/>
          <w:szCs w:val="24"/>
        </w:rPr>
      </w:pPr>
      <w:bookmarkStart w:id="58" w:name="_Toc4835083"/>
      <w:r>
        <w:rPr>
          <w:b w:val="0"/>
          <w:bCs w:val="0"/>
          <w:sz w:val="24"/>
          <w:szCs w:val="24"/>
        </w:rPr>
        <w:t xml:space="preserve">Uživatel je povinen vrátit vypůjčený dokument v takovém stavu, v jakém si je vypůjčil. Jinak nese odpovědnost za všechny zjištěné závady a je povinen uhradit knihovně náklady na opravu dokumentu popřípadě uhradit škodu jako při ztrátě dokumentu. Je zakázáno zpracovávat text graficky podtrháváním, zvýrazňováním, psaním poznámek na okraj nebo jiným způsobem do vypůjčeného dokumentu </w:t>
      </w:r>
      <w:r>
        <w:rPr>
          <w:b w:val="0"/>
          <w:bCs w:val="0"/>
          <w:sz w:val="24"/>
          <w:szCs w:val="24"/>
        </w:rPr>
        <w:lastRenderedPageBreak/>
        <w:t>zasahovat.</w:t>
      </w:r>
      <w:bookmarkEnd w:id="58"/>
    </w:p>
    <w:p w:rsidR="00816E54" w:rsidRDefault="00C256B9">
      <w:pPr>
        <w:pStyle w:val="Nadpis3"/>
        <w:keepNext w:val="0"/>
        <w:widowControl w:val="0"/>
        <w:numPr>
          <w:ilvl w:val="0"/>
          <w:numId w:val="0"/>
        </w:numPr>
        <w:rPr>
          <w:rFonts w:ascii="Times New Roman" w:hAnsi="Times New Roman" w:cs="Times New Roman"/>
          <w:sz w:val="24"/>
          <w:szCs w:val="24"/>
        </w:rPr>
      </w:pPr>
      <w:bookmarkStart w:id="59" w:name="_Toc4835084"/>
      <w:bookmarkStart w:id="60" w:name="_Toc5704814"/>
      <w:r>
        <w:rPr>
          <w:rFonts w:ascii="Times New Roman" w:hAnsi="Times New Roman" w:cs="Times New Roman"/>
          <w:sz w:val="24"/>
          <w:szCs w:val="24"/>
        </w:rPr>
        <w:t xml:space="preserve">                                         </w:t>
      </w:r>
    </w:p>
    <w:p w:rsidR="00816E54" w:rsidRDefault="00C256B9" w:rsidP="00816E54">
      <w:pPr>
        <w:pStyle w:val="Nadpis3"/>
        <w:keepNext w:val="0"/>
        <w:widowControl w:val="0"/>
        <w:numPr>
          <w:ilvl w:val="0"/>
          <w:numId w:val="0"/>
        </w:numPr>
        <w:jc w:val="center"/>
        <w:rPr>
          <w:rFonts w:ascii="Times New Roman" w:hAnsi="Times New Roman" w:cs="Times New Roman"/>
          <w:sz w:val="24"/>
          <w:szCs w:val="24"/>
        </w:rPr>
      </w:pPr>
      <w:r>
        <w:rPr>
          <w:rFonts w:ascii="Times New Roman" w:hAnsi="Times New Roman" w:cs="Times New Roman"/>
          <w:sz w:val="24"/>
          <w:szCs w:val="24"/>
        </w:rPr>
        <w:t>Čl.1</w:t>
      </w:r>
      <w:r w:rsidR="00816E54">
        <w:rPr>
          <w:rFonts w:ascii="Times New Roman" w:hAnsi="Times New Roman" w:cs="Times New Roman"/>
          <w:sz w:val="24"/>
          <w:szCs w:val="24"/>
        </w:rPr>
        <w:t>1</w:t>
      </w:r>
    </w:p>
    <w:p w:rsidR="00C256B9" w:rsidRDefault="00C256B9" w:rsidP="00816E54">
      <w:pPr>
        <w:pStyle w:val="Nadpis3"/>
        <w:keepNext w:val="0"/>
        <w:widowControl w:val="0"/>
        <w:numPr>
          <w:ilvl w:val="0"/>
          <w:numId w:val="0"/>
        </w:numPr>
        <w:jc w:val="center"/>
        <w:rPr>
          <w:rFonts w:ascii="Times New Roman" w:hAnsi="Times New Roman" w:cs="Times New Roman"/>
          <w:sz w:val="24"/>
          <w:szCs w:val="24"/>
        </w:rPr>
      </w:pPr>
      <w:r>
        <w:rPr>
          <w:rFonts w:ascii="Times New Roman" w:hAnsi="Times New Roman" w:cs="Times New Roman"/>
          <w:sz w:val="24"/>
          <w:szCs w:val="24"/>
        </w:rPr>
        <w:t>Ručení za vypůjčený dokument</w:t>
      </w:r>
      <w:bookmarkEnd w:id="59"/>
      <w:bookmarkEnd w:id="60"/>
    </w:p>
    <w:p w:rsidR="00C256B9" w:rsidRDefault="00C256B9" w:rsidP="00816E54">
      <w:pPr>
        <w:pStyle w:val="Nadpis4"/>
        <w:keepNext w:val="0"/>
        <w:widowControl w:val="0"/>
        <w:numPr>
          <w:ilvl w:val="0"/>
          <w:numId w:val="0"/>
        </w:numPr>
        <w:ind w:left="851"/>
        <w:jc w:val="both"/>
        <w:rPr>
          <w:b w:val="0"/>
          <w:bCs w:val="0"/>
          <w:sz w:val="24"/>
          <w:szCs w:val="24"/>
        </w:rPr>
      </w:pPr>
      <w:bookmarkStart w:id="61" w:name="_Toc4835085"/>
      <w:r>
        <w:rPr>
          <w:b w:val="0"/>
          <w:bCs w:val="0"/>
          <w:sz w:val="24"/>
          <w:szCs w:val="24"/>
        </w:rPr>
        <w:t>Uživatel nesmí vypůjčený dokument půjčovat dalším osobám. Ručí za něj po celou dobu, kdy má dokument vypůjčen</w:t>
      </w:r>
      <w:bookmarkStart w:id="62" w:name="_Toc4835086"/>
      <w:bookmarkStart w:id="63" w:name="_Toc5704815"/>
      <w:bookmarkEnd w:id="61"/>
    </w:p>
    <w:p w:rsidR="00816E54" w:rsidRDefault="00C256B9">
      <w:pPr>
        <w:jc w:val="center"/>
        <w:rPr>
          <w:b/>
          <w:bCs/>
          <w:sz w:val="24"/>
          <w:szCs w:val="24"/>
        </w:rPr>
      </w:pPr>
      <w:r>
        <w:rPr>
          <w:b/>
          <w:bCs/>
          <w:sz w:val="24"/>
          <w:szCs w:val="24"/>
        </w:rPr>
        <w:t>Čl.1</w:t>
      </w:r>
      <w:r w:rsidR="00816E54">
        <w:rPr>
          <w:b/>
          <w:bCs/>
          <w:sz w:val="24"/>
          <w:szCs w:val="24"/>
        </w:rPr>
        <w:t>2</w:t>
      </w:r>
    </w:p>
    <w:p w:rsidR="00816E54" w:rsidRDefault="00816E54">
      <w:pPr>
        <w:jc w:val="center"/>
        <w:rPr>
          <w:b/>
          <w:bCs/>
          <w:sz w:val="24"/>
          <w:szCs w:val="24"/>
        </w:rPr>
      </w:pPr>
    </w:p>
    <w:p w:rsidR="00C256B9" w:rsidRDefault="00C256B9">
      <w:pPr>
        <w:jc w:val="center"/>
        <w:rPr>
          <w:b/>
          <w:bCs/>
          <w:sz w:val="24"/>
          <w:szCs w:val="24"/>
        </w:rPr>
      </w:pPr>
      <w:r>
        <w:rPr>
          <w:b/>
          <w:bCs/>
          <w:sz w:val="24"/>
          <w:szCs w:val="24"/>
        </w:rPr>
        <w:t>Obecná ustanovení o půjčování</w:t>
      </w:r>
      <w:bookmarkEnd w:id="62"/>
      <w:bookmarkEnd w:id="63"/>
    </w:p>
    <w:p w:rsidR="00C256B9" w:rsidRDefault="00C256B9">
      <w:pPr>
        <w:pStyle w:val="Nadpis4"/>
        <w:keepNext w:val="0"/>
        <w:widowControl w:val="0"/>
        <w:numPr>
          <w:ilvl w:val="0"/>
          <w:numId w:val="0"/>
        </w:numPr>
        <w:ind w:left="851"/>
        <w:jc w:val="both"/>
        <w:rPr>
          <w:b w:val="0"/>
          <w:bCs w:val="0"/>
          <w:sz w:val="24"/>
          <w:szCs w:val="24"/>
        </w:rPr>
      </w:pPr>
      <w:bookmarkStart w:id="64" w:name="_Toc4835087"/>
      <w:r>
        <w:rPr>
          <w:b w:val="0"/>
          <w:bCs w:val="0"/>
          <w:sz w:val="24"/>
          <w:szCs w:val="24"/>
        </w:rPr>
        <w:t>Pro půjčování knihovních fondů platí ustanovení občanského zákoníku o půjčování věcí.</w:t>
      </w:r>
      <w:bookmarkStart w:id="65" w:name="_Toc4835088"/>
      <w:bookmarkStart w:id="66" w:name="_Toc5704816"/>
      <w:bookmarkEnd w:id="64"/>
    </w:p>
    <w:p w:rsidR="00816E54" w:rsidRDefault="00C256B9">
      <w:pPr>
        <w:pStyle w:val="Nadpis3"/>
        <w:keepNext w:val="0"/>
        <w:widowControl w:val="0"/>
        <w:numPr>
          <w:ilvl w:val="0"/>
          <w:numId w:val="0"/>
        </w:numPr>
        <w:jc w:val="center"/>
        <w:rPr>
          <w:rFonts w:ascii="Times New Roman" w:hAnsi="Times New Roman" w:cs="Times New Roman"/>
          <w:sz w:val="24"/>
          <w:szCs w:val="24"/>
        </w:rPr>
      </w:pPr>
      <w:r>
        <w:rPr>
          <w:rFonts w:ascii="Times New Roman" w:hAnsi="Times New Roman" w:cs="Times New Roman"/>
          <w:sz w:val="24"/>
          <w:szCs w:val="24"/>
        </w:rPr>
        <w:t>Čl. 1</w:t>
      </w:r>
      <w:r w:rsidR="00816E54">
        <w:rPr>
          <w:rFonts w:ascii="Times New Roman" w:hAnsi="Times New Roman" w:cs="Times New Roman"/>
          <w:sz w:val="24"/>
          <w:szCs w:val="24"/>
        </w:rPr>
        <w:t>3</w:t>
      </w:r>
    </w:p>
    <w:p w:rsidR="00C256B9" w:rsidRDefault="00C256B9">
      <w:pPr>
        <w:pStyle w:val="Nadpis3"/>
        <w:keepNext w:val="0"/>
        <w:widowControl w:val="0"/>
        <w:numPr>
          <w:ilvl w:val="0"/>
          <w:numId w:val="0"/>
        </w:numPr>
        <w:jc w:val="center"/>
        <w:rPr>
          <w:rFonts w:ascii="Times New Roman" w:hAnsi="Times New Roman" w:cs="Times New Roman"/>
          <w:sz w:val="24"/>
          <w:szCs w:val="24"/>
        </w:rPr>
      </w:pPr>
      <w:r>
        <w:rPr>
          <w:rFonts w:ascii="Times New Roman" w:hAnsi="Times New Roman" w:cs="Times New Roman"/>
          <w:sz w:val="24"/>
          <w:szCs w:val="24"/>
        </w:rPr>
        <w:t>Práva a povinnosti uživatelů pro půjčování mimo budovu</w:t>
      </w:r>
      <w:bookmarkEnd w:id="65"/>
      <w:bookmarkEnd w:id="66"/>
    </w:p>
    <w:p w:rsidR="00C256B9" w:rsidRDefault="00C256B9" w:rsidP="001F3D7E">
      <w:pPr>
        <w:pStyle w:val="Nadpis4"/>
        <w:keepNext w:val="0"/>
        <w:widowControl w:val="0"/>
        <w:numPr>
          <w:ilvl w:val="2"/>
          <w:numId w:val="4"/>
        </w:numPr>
        <w:jc w:val="both"/>
        <w:rPr>
          <w:b w:val="0"/>
          <w:bCs w:val="0"/>
          <w:sz w:val="24"/>
          <w:szCs w:val="24"/>
        </w:rPr>
      </w:pPr>
      <w:bookmarkStart w:id="67" w:name="_Toc4835089"/>
      <w:r>
        <w:rPr>
          <w:b w:val="0"/>
          <w:bCs w:val="0"/>
          <w:sz w:val="24"/>
          <w:szCs w:val="24"/>
        </w:rPr>
        <w:t>Uživatel ručí za vypůjčený dokument do té doby, dokud má knihovna o výpůjčce  záznam v automatizovaném výpůjčním systému a výpůjční potvrzení. Při vracení  dokumentu uživatel na vyžádání obdrží potvrzení o vrácení.</w:t>
      </w:r>
      <w:bookmarkEnd w:id="67"/>
    </w:p>
    <w:p w:rsidR="00C256B9" w:rsidRDefault="00C256B9" w:rsidP="001F3D7E">
      <w:pPr>
        <w:pStyle w:val="Nadpis4"/>
        <w:keepNext w:val="0"/>
        <w:widowControl w:val="0"/>
        <w:numPr>
          <w:ilvl w:val="2"/>
          <w:numId w:val="4"/>
        </w:numPr>
        <w:jc w:val="both"/>
        <w:rPr>
          <w:b w:val="0"/>
          <w:bCs w:val="0"/>
          <w:sz w:val="24"/>
          <w:szCs w:val="24"/>
        </w:rPr>
      </w:pPr>
      <w:bookmarkStart w:id="68" w:name="_Toc4835090"/>
      <w:r>
        <w:rPr>
          <w:b w:val="0"/>
          <w:bCs w:val="0"/>
          <w:sz w:val="24"/>
          <w:szCs w:val="24"/>
        </w:rPr>
        <w:t>Vrací-li uživatel vypůjčený dokument výjimečně poštou, je povinen jej řádně zabalit a poslat doporučeně, nebo zásilku pojistit. Za zásilku ručí až do okamžiku, kdy ji knihovna převzala, nezjistila závady a poslala uživateli potvrzení o vrácení.</w:t>
      </w:r>
      <w:bookmarkEnd w:id="68"/>
    </w:p>
    <w:p w:rsidR="00C256B9" w:rsidRDefault="00C256B9" w:rsidP="001F3D7E">
      <w:pPr>
        <w:pStyle w:val="Nadpis4"/>
        <w:keepNext w:val="0"/>
        <w:widowControl w:val="0"/>
        <w:numPr>
          <w:ilvl w:val="2"/>
          <w:numId w:val="4"/>
        </w:numPr>
        <w:jc w:val="both"/>
        <w:rPr>
          <w:b w:val="0"/>
          <w:bCs w:val="0"/>
          <w:sz w:val="24"/>
          <w:szCs w:val="24"/>
        </w:rPr>
      </w:pPr>
      <w:bookmarkStart w:id="69" w:name="_Toc4835091"/>
      <w:r>
        <w:rPr>
          <w:b w:val="0"/>
          <w:bCs w:val="0"/>
          <w:sz w:val="24"/>
          <w:szCs w:val="24"/>
        </w:rPr>
        <w:t>Jestliže uživatel nevrátí dokument půjčený mimo budovu ve stanovené lhůtě, účtuje knihovna uživateli poplatky z prodlení (sankční poplatky - upomínky)</w:t>
      </w:r>
      <w:bookmarkEnd w:id="69"/>
      <w:r>
        <w:rPr>
          <w:b w:val="0"/>
          <w:bCs w:val="0"/>
          <w:sz w:val="24"/>
          <w:szCs w:val="24"/>
        </w:rPr>
        <w:t>.       U dětských čtenářů je 1.upomínka zaslána dítěti, další upomínky jsou adresovány rodičům. Čtenář je povinen vyrovnat všechny i event. předešlé poplatky za nedodržení řádné výpůjční doby.</w:t>
      </w:r>
    </w:p>
    <w:p w:rsidR="00C256B9" w:rsidRDefault="00C256B9" w:rsidP="001F3D7E">
      <w:pPr>
        <w:pStyle w:val="Nadpis4"/>
        <w:keepNext w:val="0"/>
        <w:widowControl w:val="0"/>
        <w:numPr>
          <w:ilvl w:val="2"/>
          <w:numId w:val="4"/>
        </w:numPr>
        <w:jc w:val="both"/>
        <w:rPr>
          <w:b w:val="0"/>
          <w:bCs w:val="0"/>
          <w:sz w:val="24"/>
          <w:szCs w:val="24"/>
        </w:rPr>
      </w:pPr>
      <w:bookmarkStart w:id="70" w:name="_Toc4835092"/>
      <w:r>
        <w:rPr>
          <w:b w:val="0"/>
          <w:bCs w:val="0"/>
          <w:sz w:val="24"/>
          <w:szCs w:val="24"/>
        </w:rPr>
        <w:t>Jestliže uživatel ani po upomenutí dokument půjčený mimo budovu nevrátí, bude se vrácení vymáhat právní cestou. Při vymáhání půjčeného dokumentu právní cestou účtuje knihovna manipulační poplatek jako náhradu za náklady spojené s přípravou tohoto vymáhání i náklady právního zastoupení.</w:t>
      </w:r>
      <w:bookmarkEnd w:id="70"/>
    </w:p>
    <w:p w:rsidR="00C256B9" w:rsidRDefault="00C256B9" w:rsidP="001F3D7E">
      <w:pPr>
        <w:pStyle w:val="Nadpis4"/>
        <w:keepNext w:val="0"/>
        <w:widowControl w:val="0"/>
        <w:numPr>
          <w:ilvl w:val="2"/>
          <w:numId w:val="4"/>
        </w:numPr>
        <w:jc w:val="both"/>
        <w:rPr>
          <w:b w:val="0"/>
          <w:bCs w:val="0"/>
          <w:sz w:val="24"/>
          <w:szCs w:val="24"/>
        </w:rPr>
      </w:pPr>
      <w:bookmarkStart w:id="71" w:name="_Toc4835093"/>
      <w:r>
        <w:rPr>
          <w:b w:val="0"/>
          <w:bCs w:val="0"/>
          <w:sz w:val="24"/>
          <w:szCs w:val="24"/>
        </w:rPr>
        <w:t>Do vypořádání pohledávek má knihovna právo pozastavit uživateli poskytování všech služeb.</w:t>
      </w:r>
      <w:bookmarkEnd w:id="71"/>
    </w:p>
    <w:p w:rsidR="00816E54" w:rsidRDefault="00C256B9">
      <w:pPr>
        <w:pStyle w:val="Nadpis3"/>
        <w:keepNext w:val="0"/>
        <w:widowControl w:val="0"/>
        <w:numPr>
          <w:ilvl w:val="0"/>
          <w:numId w:val="0"/>
        </w:numPr>
        <w:jc w:val="center"/>
        <w:rPr>
          <w:rFonts w:ascii="Times New Roman" w:hAnsi="Times New Roman" w:cs="Times New Roman"/>
          <w:sz w:val="24"/>
          <w:szCs w:val="24"/>
        </w:rPr>
      </w:pPr>
      <w:bookmarkStart w:id="72" w:name="_Toc4835094"/>
      <w:bookmarkStart w:id="73" w:name="_Toc5704817"/>
      <w:r>
        <w:rPr>
          <w:rFonts w:ascii="Times New Roman" w:hAnsi="Times New Roman" w:cs="Times New Roman"/>
          <w:sz w:val="24"/>
          <w:szCs w:val="24"/>
        </w:rPr>
        <w:t>Čl. 1</w:t>
      </w:r>
      <w:r w:rsidR="00816E54">
        <w:rPr>
          <w:rFonts w:ascii="Times New Roman" w:hAnsi="Times New Roman" w:cs="Times New Roman"/>
          <w:sz w:val="24"/>
          <w:szCs w:val="24"/>
        </w:rPr>
        <w:t>4</w:t>
      </w:r>
    </w:p>
    <w:p w:rsidR="00C256B9" w:rsidRDefault="00C256B9" w:rsidP="00816E54">
      <w:pPr>
        <w:pStyle w:val="Nadpis3"/>
        <w:keepNext w:val="0"/>
        <w:widowControl w:val="0"/>
        <w:numPr>
          <w:ilvl w:val="0"/>
          <w:numId w:val="0"/>
        </w:numPr>
        <w:jc w:val="center"/>
        <w:rPr>
          <w:rFonts w:ascii="Times New Roman" w:hAnsi="Times New Roman" w:cs="Times New Roman"/>
          <w:sz w:val="24"/>
          <w:szCs w:val="24"/>
        </w:rPr>
      </w:pPr>
      <w:r>
        <w:rPr>
          <w:rFonts w:ascii="Times New Roman" w:hAnsi="Times New Roman" w:cs="Times New Roman"/>
          <w:sz w:val="24"/>
          <w:szCs w:val="24"/>
        </w:rPr>
        <w:t>Práva a povinnosti uživatelů ve studovně</w:t>
      </w:r>
      <w:bookmarkEnd w:id="72"/>
      <w:bookmarkEnd w:id="73"/>
    </w:p>
    <w:p w:rsidR="00C256B9" w:rsidRDefault="00C256B9" w:rsidP="001F3D7E">
      <w:pPr>
        <w:pStyle w:val="Nadpis4"/>
        <w:keepNext w:val="0"/>
        <w:widowControl w:val="0"/>
        <w:numPr>
          <w:ilvl w:val="0"/>
          <w:numId w:val="14"/>
        </w:numPr>
        <w:jc w:val="both"/>
        <w:rPr>
          <w:b w:val="0"/>
          <w:bCs w:val="0"/>
          <w:sz w:val="24"/>
          <w:szCs w:val="24"/>
        </w:rPr>
      </w:pPr>
      <w:bookmarkStart w:id="74" w:name="_Toc4835095"/>
      <w:r>
        <w:rPr>
          <w:b w:val="0"/>
          <w:bCs w:val="0"/>
          <w:sz w:val="24"/>
          <w:szCs w:val="24"/>
        </w:rPr>
        <w:t>Uživatel má právo vypůjčit si do studovny dokumenty z knihovních fondů knihovny.</w:t>
      </w:r>
      <w:bookmarkEnd w:id="74"/>
    </w:p>
    <w:p w:rsidR="00C256B9" w:rsidRDefault="00C256B9"/>
    <w:p w:rsidR="00C256B9" w:rsidRDefault="00C256B9" w:rsidP="001F3D7E">
      <w:pPr>
        <w:pStyle w:val="Zkladntext2"/>
        <w:numPr>
          <w:ilvl w:val="0"/>
          <w:numId w:val="14"/>
        </w:numPr>
        <w:jc w:val="both"/>
      </w:pPr>
      <w:bookmarkStart w:id="75" w:name="_Toc4835096"/>
      <w:r>
        <w:t>Uživatel má právo užívat ve studovně volně přístupné fondy beletrie a naučné</w:t>
      </w:r>
    </w:p>
    <w:p w:rsidR="00C256B9" w:rsidRDefault="00C256B9">
      <w:pPr>
        <w:pStyle w:val="Zkladntext2"/>
        <w:jc w:val="both"/>
      </w:pPr>
      <w:r>
        <w:t xml:space="preserve">                    literatury, fond studovny, fond regionální literatury  a vystavený fond novin a</w:t>
      </w:r>
    </w:p>
    <w:p w:rsidR="00C256B9" w:rsidRDefault="00C256B9">
      <w:pPr>
        <w:pStyle w:val="Zkladntext2"/>
        <w:jc w:val="both"/>
      </w:pPr>
      <w:r>
        <w:t xml:space="preserve">                   časopisů.</w:t>
      </w:r>
      <w:bookmarkEnd w:id="75"/>
    </w:p>
    <w:p w:rsidR="00C256B9" w:rsidRDefault="00C256B9" w:rsidP="001F3D7E">
      <w:pPr>
        <w:pStyle w:val="Nadpis4"/>
        <w:keepNext w:val="0"/>
        <w:widowControl w:val="0"/>
        <w:numPr>
          <w:ilvl w:val="0"/>
          <w:numId w:val="14"/>
        </w:numPr>
        <w:jc w:val="both"/>
        <w:rPr>
          <w:b w:val="0"/>
          <w:bCs w:val="0"/>
          <w:sz w:val="24"/>
          <w:szCs w:val="24"/>
        </w:rPr>
      </w:pPr>
      <w:bookmarkStart w:id="76" w:name="_Toc4835097"/>
      <w:r>
        <w:rPr>
          <w:b w:val="0"/>
          <w:bCs w:val="0"/>
          <w:sz w:val="24"/>
          <w:szCs w:val="24"/>
        </w:rPr>
        <w:t>Uživatel má právo vypůjčit si do studovny dokumenty, vypůjčené z fondů českých a zahraničních knihoven (meziknihovní služby). Uživatel může studovat ve studovně dokumenty, které si vypůjčil z jiných knihoven, nebo vlastní tištěné a rozmnožené materiály nebo jejich reprodukce.</w:t>
      </w:r>
      <w:bookmarkEnd w:id="76"/>
    </w:p>
    <w:p w:rsidR="00816E54" w:rsidRDefault="00C256B9" w:rsidP="00816E54">
      <w:pPr>
        <w:pStyle w:val="Nadpis3"/>
        <w:keepNext w:val="0"/>
        <w:widowControl w:val="0"/>
        <w:numPr>
          <w:ilvl w:val="0"/>
          <w:numId w:val="0"/>
        </w:numPr>
        <w:jc w:val="center"/>
        <w:rPr>
          <w:rFonts w:ascii="Times New Roman" w:hAnsi="Times New Roman" w:cs="Times New Roman"/>
          <w:sz w:val="24"/>
          <w:szCs w:val="24"/>
        </w:rPr>
      </w:pPr>
      <w:bookmarkStart w:id="77" w:name="_Toc4835098"/>
      <w:bookmarkStart w:id="78" w:name="_Toc5704818"/>
      <w:r>
        <w:rPr>
          <w:rFonts w:ascii="Times New Roman" w:hAnsi="Times New Roman" w:cs="Times New Roman"/>
          <w:sz w:val="24"/>
          <w:szCs w:val="24"/>
        </w:rPr>
        <w:t>Čl. 1</w:t>
      </w:r>
      <w:r w:rsidR="00816E54">
        <w:rPr>
          <w:rFonts w:ascii="Times New Roman" w:hAnsi="Times New Roman" w:cs="Times New Roman"/>
          <w:sz w:val="24"/>
          <w:szCs w:val="24"/>
        </w:rPr>
        <w:t>5</w:t>
      </w:r>
      <w:r>
        <w:rPr>
          <w:rFonts w:ascii="Times New Roman" w:hAnsi="Times New Roman" w:cs="Times New Roman"/>
          <w:sz w:val="24"/>
          <w:szCs w:val="24"/>
        </w:rPr>
        <w:t xml:space="preserve"> </w:t>
      </w:r>
    </w:p>
    <w:p w:rsidR="00C256B9" w:rsidRDefault="00C256B9" w:rsidP="00816E54">
      <w:pPr>
        <w:pStyle w:val="Nadpis3"/>
        <w:keepNext w:val="0"/>
        <w:widowControl w:val="0"/>
        <w:numPr>
          <w:ilvl w:val="0"/>
          <w:numId w:val="0"/>
        </w:numPr>
        <w:jc w:val="center"/>
        <w:rPr>
          <w:rFonts w:ascii="Times New Roman" w:hAnsi="Times New Roman" w:cs="Times New Roman"/>
          <w:sz w:val="24"/>
          <w:szCs w:val="24"/>
        </w:rPr>
      </w:pPr>
      <w:r>
        <w:rPr>
          <w:rFonts w:ascii="Times New Roman" w:hAnsi="Times New Roman" w:cs="Times New Roman"/>
          <w:sz w:val="24"/>
          <w:szCs w:val="24"/>
        </w:rPr>
        <w:t>Přístup do studov</w:t>
      </w:r>
      <w:bookmarkEnd w:id="77"/>
      <w:bookmarkEnd w:id="78"/>
      <w:r>
        <w:rPr>
          <w:rFonts w:ascii="Times New Roman" w:hAnsi="Times New Roman" w:cs="Times New Roman"/>
          <w:sz w:val="24"/>
          <w:szCs w:val="24"/>
        </w:rPr>
        <w:t>ny</w:t>
      </w:r>
    </w:p>
    <w:p w:rsidR="00C256B9" w:rsidRDefault="00C256B9" w:rsidP="001F3D7E">
      <w:pPr>
        <w:pStyle w:val="Nadpis4"/>
        <w:keepNext w:val="0"/>
        <w:widowControl w:val="0"/>
        <w:numPr>
          <w:ilvl w:val="2"/>
          <w:numId w:val="6"/>
        </w:numPr>
        <w:jc w:val="both"/>
        <w:rPr>
          <w:b w:val="0"/>
          <w:bCs w:val="0"/>
          <w:sz w:val="24"/>
          <w:szCs w:val="24"/>
        </w:rPr>
      </w:pPr>
      <w:bookmarkStart w:id="79" w:name="_Toc4835099"/>
      <w:r>
        <w:rPr>
          <w:b w:val="0"/>
          <w:bCs w:val="0"/>
          <w:sz w:val="24"/>
          <w:szCs w:val="24"/>
        </w:rPr>
        <w:t>Přístup do studovny knihovny je povolen na průkaz uživatele.</w:t>
      </w:r>
      <w:bookmarkEnd w:id="79"/>
    </w:p>
    <w:p w:rsidR="00C256B9" w:rsidRDefault="00C256B9" w:rsidP="001F3D7E">
      <w:pPr>
        <w:pStyle w:val="Nadpis4"/>
        <w:keepNext w:val="0"/>
        <w:widowControl w:val="0"/>
        <w:numPr>
          <w:ilvl w:val="2"/>
          <w:numId w:val="6"/>
        </w:numPr>
        <w:jc w:val="both"/>
        <w:rPr>
          <w:b w:val="0"/>
          <w:bCs w:val="0"/>
          <w:sz w:val="24"/>
          <w:szCs w:val="24"/>
        </w:rPr>
      </w:pPr>
      <w:bookmarkStart w:id="80" w:name="_Toc4835100"/>
      <w:r>
        <w:rPr>
          <w:b w:val="0"/>
          <w:bCs w:val="0"/>
          <w:sz w:val="24"/>
          <w:szCs w:val="24"/>
        </w:rPr>
        <w:t>Uživatelé jsou povinni odložit svrchní oděvy, aktovky, tašky, kabáty apod. na   určené místo v</w:t>
      </w:r>
      <w:r w:rsidR="00816E54">
        <w:rPr>
          <w:b w:val="0"/>
          <w:bCs w:val="0"/>
          <w:sz w:val="24"/>
          <w:szCs w:val="24"/>
        </w:rPr>
        <w:t> </w:t>
      </w:r>
      <w:r>
        <w:rPr>
          <w:b w:val="0"/>
          <w:bCs w:val="0"/>
          <w:sz w:val="24"/>
          <w:szCs w:val="24"/>
        </w:rPr>
        <w:t>knihovně</w:t>
      </w:r>
      <w:bookmarkEnd w:id="80"/>
      <w:r w:rsidR="00816E54">
        <w:rPr>
          <w:b w:val="0"/>
          <w:bCs w:val="0"/>
          <w:sz w:val="24"/>
          <w:szCs w:val="24"/>
        </w:rPr>
        <w:t>.</w:t>
      </w:r>
    </w:p>
    <w:p w:rsidR="00C256B9" w:rsidRDefault="00C256B9" w:rsidP="001F3D7E">
      <w:pPr>
        <w:pStyle w:val="Nadpis4"/>
        <w:keepNext w:val="0"/>
        <w:widowControl w:val="0"/>
        <w:numPr>
          <w:ilvl w:val="2"/>
          <w:numId w:val="6"/>
        </w:numPr>
        <w:jc w:val="both"/>
        <w:rPr>
          <w:b w:val="0"/>
          <w:bCs w:val="0"/>
          <w:sz w:val="24"/>
          <w:szCs w:val="24"/>
        </w:rPr>
      </w:pPr>
      <w:bookmarkStart w:id="81" w:name="_Toc4835101"/>
      <w:r>
        <w:rPr>
          <w:b w:val="0"/>
          <w:bCs w:val="0"/>
          <w:sz w:val="24"/>
          <w:szCs w:val="24"/>
        </w:rPr>
        <w:t>Uživatelé jsou povinni chovat se ve studovně tiše a ohleduplně k ostatním uživatelům a řídit se  pokyny pracovníků knihovny.</w:t>
      </w:r>
      <w:bookmarkEnd w:id="81"/>
    </w:p>
    <w:p w:rsidR="00C256B9" w:rsidRDefault="00C256B9" w:rsidP="001F3D7E">
      <w:pPr>
        <w:pStyle w:val="Nadpis4"/>
        <w:keepNext w:val="0"/>
        <w:widowControl w:val="0"/>
        <w:numPr>
          <w:ilvl w:val="2"/>
          <w:numId w:val="6"/>
        </w:numPr>
        <w:jc w:val="both"/>
        <w:rPr>
          <w:b w:val="0"/>
          <w:bCs w:val="0"/>
          <w:sz w:val="24"/>
          <w:szCs w:val="24"/>
        </w:rPr>
      </w:pPr>
      <w:bookmarkStart w:id="82" w:name="_Toc4835102"/>
      <w:r>
        <w:rPr>
          <w:b w:val="0"/>
          <w:bCs w:val="0"/>
          <w:sz w:val="24"/>
          <w:szCs w:val="24"/>
        </w:rPr>
        <w:t>Uživatelé mohou ve studovně používat jen takové psací potřeby, které nemohou způsobit poškození knihovních fondů. Do prostorů studoven se nesmějí vnášet tekutiny a potraviny.</w:t>
      </w:r>
      <w:bookmarkEnd w:id="82"/>
    </w:p>
    <w:p w:rsidR="00816E54" w:rsidRDefault="00C256B9">
      <w:pPr>
        <w:pStyle w:val="Nadpis3"/>
        <w:keepNext w:val="0"/>
        <w:widowControl w:val="0"/>
        <w:numPr>
          <w:ilvl w:val="0"/>
          <w:numId w:val="0"/>
        </w:numPr>
        <w:jc w:val="center"/>
        <w:rPr>
          <w:rFonts w:ascii="Times New Roman" w:hAnsi="Times New Roman" w:cs="Times New Roman"/>
          <w:sz w:val="24"/>
          <w:szCs w:val="24"/>
        </w:rPr>
      </w:pPr>
      <w:bookmarkStart w:id="83" w:name="_Toc4835104"/>
      <w:bookmarkStart w:id="84" w:name="_Toc5704819"/>
      <w:r>
        <w:rPr>
          <w:rFonts w:ascii="Times New Roman" w:hAnsi="Times New Roman" w:cs="Times New Roman"/>
          <w:sz w:val="24"/>
          <w:szCs w:val="24"/>
        </w:rPr>
        <w:t>Čl. 1</w:t>
      </w:r>
      <w:r w:rsidR="00816E54">
        <w:rPr>
          <w:rFonts w:ascii="Times New Roman" w:hAnsi="Times New Roman" w:cs="Times New Roman"/>
          <w:sz w:val="24"/>
          <w:szCs w:val="24"/>
        </w:rPr>
        <w:t>6</w:t>
      </w:r>
    </w:p>
    <w:p w:rsidR="00C256B9" w:rsidRDefault="00C256B9">
      <w:pPr>
        <w:pStyle w:val="Nadpis3"/>
        <w:keepNext w:val="0"/>
        <w:widowControl w:val="0"/>
        <w:numPr>
          <w:ilvl w:val="0"/>
          <w:numId w:val="0"/>
        </w:numPr>
        <w:jc w:val="center"/>
        <w:rPr>
          <w:rFonts w:ascii="Times New Roman" w:hAnsi="Times New Roman" w:cs="Times New Roman"/>
          <w:sz w:val="24"/>
          <w:szCs w:val="24"/>
        </w:rPr>
      </w:pPr>
      <w:r>
        <w:rPr>
          <w:rFonts w:ascii="Times New Roman" w:hAnsi="Times New Roman" w:cs="Times New Roman"/>
          <w:sz w:val="24"/>
          <w:szCs w:val="24"/>
        </w:rPr>
        <w:t>Obsazování míst ve studovn</w:t>
      </w:r>
      <w:bookmarkEnd w:id="83"/>
      <w:bookmarkEnd w:id="84"/>
      <w:r>
        <w:rPr>
          <w:rFonts w:ascii="Times New Roman" w:hAnsi="Times New Roman" w:cs="Times New Roman"/>
          <w:sz w:val="24"/>
          <w:szCs w:val="24"/>
        </w:rPr>
        <w:t>ě</w:t>
      </w:r>
    </w:p>
    <w:p w:rsidR="00C256B9" w:rsidRDefault="00C256B9" w:rsidP="001F3D7E">
      <w:pPr>
        <w:pStyle w:val="Nadpis4"/>
        <w:keepNext w:val="0"/>
        <w:widowControl w:val="0"/>
        <w:numPr>
          <w:ilvl w:val="2"/>
          <w:numId w:val="7"/>
        </w:numPr>
        <w:jc w:val="both"/>
        <w:rPr>
          <w:b w:val="0"/>
          <w:bCs w:val="0"/>
          <w:sz w:val="24"/>
          <w:szCs w:val="24"/>
        </w:rPr>
      </w:pPr>
      <w:bookmarkStart w:id="85" w:name="_Toc4835105"/>
      <w:r>
        <w:rPr>
          <w:b w:val="0"/>
          <w:bCs w:val="0"/>
          <w:sz w:val="24"/>
          <w:szCs w:val="24"/>
        </w:rPr>
        <w:t>Uživatel má právo užívat jen jedno pracovní místo. Uživatel, který studuje dokumenty z knihovního fondu knihovny, má nárok na přednostní přidělení místa.</w:t>
      </w:r>
      <w:bookmarkEnd w:id="85"/>
    </w:p>
    <w:p w:rsidR="00C256B9" w:rsidRDefault="00C256B9" w:rsidP="001F3D7E">
      <w:pPr>
        <w:pStyle w:val="Nadpis4"/>
        <w:keepNext w:val="0"/>
        <w:widowControl w:val="0"/>
        <w:numPr>
          <w:ilvl w:val="2"/>
          <w:numId w:val="7"/>
        </w:numPr>
        <w:jc w:val="both"/>
        <w:rPr>
          <w:b w:val="0"/>
          <w:bCs w:val="0"/>
          <w:sz w:val="24"/>
          <w:szCs w:val="24"/>
        </w:rPr>
      </w:pPr>
      <w:bookmarkStart w:id="86" w:name="_Toc4835106"/>
      <w:r>
        <w:rPr>
          <w:b w:val="0"/>
          <w:bCs w:val="0"/>
          <w:sz w:val="24"/>
          <w:szCs w:val="24"/>
        </w:rPr>
        <w:t>Jestliže jsou ve studovně obsazena všechna místa, nemůže se v ní uživatel zdržovat a čekat na uvolnění místa. Stejně není dovoleno, aby uživatel rezervoval místo pro jiného nepřítomného uživatele, nebo se vzdálil na dobu delší, než stanoví oznámení ve studovně.</w:t>
      </w:r>
      <w:bookmarkEnd w:id="86"/>
    </w:p>
    <w:p w:rsidR="00816E54" w:rsidRDefault="00C256B9" w:rsidP="00816E54">
      <w:pPr>
        <w:pStyle w:val="Nadpis3"/>
        <w:keepNext w:val="0"/>
        <w:widowControl w:val="0"/>
        <w:numPr>
          <w:ilvl w:val="0"/>
          <w:numId w:val="0"/>
        </w:numPr>
        <w:jc w:val="center"/>
        <w:rPr>
          <w:rFonts w:ascii="Times New Roman" w:hAnsi="Times New Roman" w:cs="Times New Roman"/>
          <w:sz w:val="24"/>
          <w:szCs w:val="24"/>
        </w:rPr>
      </w:pPr>
      <w:bookmarkStart w:id="87" w:name="_Toc4835141"/>
      <w:bookmarkStart w:id="88" w:name="_Toc5704820"/>
      <w:r>
        <w:rPr>
          <w:rFonts w:ascii="Times New Roman" w:hAnsi="Times New Roman" w:cs="Times New Roman"/>
          <w:sz w:val="24"/>
          <w:szCs w:val="24"/>
        </w:rPr>
        <w:t>Čl. 1</w:t>
      </w:r>
      <w:r w:rsidR="00816E54">
        <w:rPr>
          <w:rFonts w:ascii="Times New Roman" w:hAnsi="Times New Roman" w:cs="Times New Roman"/>
          <w:sz w:val="24"/>
          <w:szCs w:val="24"/>
        </w:rPr>
        <w:t>7</w:t>
      </w:r>
    </w:p>
    <w:p w:rsidR="00C256B9" w:rsidRPr="00816E54" w:rsidRDefault="00C256B9" w:rsidP="00816E54">
      <w:pPr>
        <w:pStyle w:val="Nadpis3"/>
        <w:keepNext w:val="0"/>
        <w:widowControl w:val="0"/>
        <w:numPr>
          <w:ilvl w:val="0"/>
          <w:numId w:val="0"/>
        </w:numPr>
        <w:jc w:val="center"/>
        <w:rPr>
          <w:rFonts w:ascii="Times New Roman" w:hAnsi="Times New Roman" w:cs="Times New Roman"/>
          <w:sz w:val="24"/>
          <w:szCs w:val="24"/>
        </w:rPr>
      </w:pPr>
      <w:r>
        <w:rPr>
          <w:rFonts w:ascii="Times New Roman" w:hAnsi="Times New Roman" w:cs="Times New Roman"/>
          <w:sz w:val="24"/>
          <w:szCs w:val="24"/>
        </w:rPr>
        <w:t>Meziknihovní služb</w:t>
      </w:r>
      <w:bookmarkEnd w:id="87"/>
      <w:bookmarkEnd w:id="88"/>
      <w:r>
        <w:rPr>
          <w:rFonts w:ascii="Times New Roman" w:hAnsi="Times New Roman" w:cs="Times New Roman"/>
          <w:sz w:val="24"/>
          <w:szCs w:val="24"/>
        </w:rPr>
        <w:t>y</w:t>
      </w:r>
      <w:bookmarkStart w:id="89" w:name="_Toc4835142"/>
    </w:p>
    <w:p w:rsidR="00C256B9" w:rsidRDefault="00C256B9" w:rsidP="001F3D7E">
      <w:pPr>
        <w:pStyle w:val="Nadpis4"/>
        <w:keepNext w:val="0"/>
        <w:widowControl w:val="0"/>
        <w:numPr>
          <w:ilvl w:val="2"/>
          <w:numId w:val="14"/>
        </w:numPr>
        <w:jc w:val="both"/>
        <w:rPr>
          <w:b w:val="0"/>
          <w:bCs w:val="0"/>
          <w:sz w:val="24"/>
          <w:szCs w:val="24"/>
        </w:rPr>
      </w:pPr>
      <w:r>
        <w:rPr>
          <w:b w:val="0"/>
          <w:bCs w:val="0"/>
          <w:sz w:val="24"/>
          <w:szCs w:val="24"/>
        </w:rPr>
        <w:t>Jestliže dokument není ve fondech knihovny, zprostředkuje knihovna na požádání uživatele výpůjčku dokumentu meziknihovní výpůjční službou (MVS) z jiné knihovny v ČR podle § 14 KZ, vyhlášky Ministerstva kultury č. 88/2002 Sb a metodických pokynů NK ČR</w:t>
      </w:r>
      <w:bookmarkEnd w:id="89"/>
      <w:r>
        <w:rPr>
          <w:b w:val="0"/>
          <w:bCs w:val="0"/>
          <w:sz w:val="24"/>
          <w:szCs w:val="24"/>
        </w:rPr>
        <w:t>. Při výpůjčce prostřednictvím MVS je uživatel povinen respektovat podmínky knihovny, která žádané dílo půjčuje.</w:t>
      </w:r>
    </w:p>
    <w:p w:rsidR="00C256B9" w:rsidRDefault="00C256B9"/>
    <w:p w:rsidR="00C256B9" w:rsidRDefault="00C256B9" w:rsidP="00816E54">
      <w:pPr>
        <w:jc w:val="center"/>
        <w:rPr>
          <w:b/>
          <w:bCs/>
          <w:sz w:val="24"/>
          <w:szCs w:val="24"/>
        </w:rPr>
      </w:pPr>
      <w:bookmarkStart w:id="90" w:name="_Toc4835146"/>
      <w:bookmarkStart w:id="91" w:name="_Toc5704822"/>
      <w:r>
        <w:rPr>
          <w:b/>
          <w:bCs/>
          <w:sz w:val="24"/>
          <w:szCs w:val="24"/>
        </w:rPr>
        <w:t xml:space="preserve">        </w:t>
      </w:r>
      <w:bookmarkEnd w:id="90"/>
      <w:bookmarkEnd w:id="91"/>
    </w:p>
    <w:p w:rsidR="00C256B9" w:rsidRDefault="00C256B9">
      <w:pPr>
        <w:pStyle w:val="Nadpis4"/>
        <w:keepNext w:val="0"/>
        <w:widowControl w:val="0"/>
        <w:numPr>
          <w:ilvl w:val="0"/>
          <w:numId w:val="0"/>
        </w:numPr>
        <w:ind w:left="851"/>
        <w:jc w:val="both"/>
        <w:rPr>
          <w:b w:val="0"/>
          <w:bCs w:val="0"/>
          <w:sz w:val="24"/>
          <w:szCs w:val="24"/>
        </w:rPr>
      </w:pPr>
    </w:p>
    <w:p w:rsidR="00C256B9" w:rsidRDefault="00C256B9">
      <w:pPr>
        <w:pStyle w:val="Nadpis1"/>
        <w:keepNext w:val="0"/>
        <w:widowControl w:val="0"/>
        <w:rPr>
          <w:sz w:val="28"/>
          <w:szCs w:val="28"/>
        </w:rPr>
      </w:pPr>
      <w:bookmarkStart w:id="92" w:name="_Toc4835107"/>
      <w:bookmarkStart w:id="93" w:name="_Toc5704824"/>
      <w:r>
        <w:rPr>
          <w:b w:val="0"/>
          <w:bCs w:val="0"/>
          <w:noProof w:val="0"/>
          <w:sz w:val="20"/>
          <w:szCs w:val="20"/>
        </w:rPr>
        <w:t xml:space="preserve">                                                                                   </w:t>
      </w:r>
      <w:r>
        <w:rPr>
          <w:sz w:val="28"/>
          <w:szCs w:val="28"/>
        </w:rPr>
        <w:t>IV.</w:t>
      </w:r>
      <w:bookmarkEnd w:id="92"/>
      <w:bookmarkEnd w:id="93"/>
    </w:p>
    <w:p w:rsidR="00C256B9" w:rsidRDefault="00C256B9"/>
    <w:p w:rsidR="00C256B9" w:rsidRDefault="00C256B9">
      <w:pPr>
        <w:pStyle w:val="Nadpis1"/>
        <w:keepNext w:val="0"/>
        <w:widowControl w:val="0"/>
        <w:jc w:val="center"/>
        <w:rPr>
          <w:sz w:val="28"/>
          <w:szCs w:val="28"/>
        </w:rPr>
      </w:pPr>
      <w:bookmarkStart w:id="94" w:name="_Toc4835108"/>
      <w:bookmarkStart w:id="95" w:name="_Toc5704825"/>
      <w:r>
        <w:rPr>
          <w:sz w:val="28"/>
          <w:szCs w:val="28"/>
        </w:rPr>
        <w:t>Postihy za nedodržení ustanovení K</w:t>
      </w:r>
      <w:bookmarkEnd w:id="94"/>
      <w:r>
        <w:rPr>
          <w:sz w:val="28"/>
          <w:szCs w:val="28"/>
        </w:rPr>
        <w:t>nihovního řádu</w:t>
      </w:r>
      <w:bookmarkEnd w:id="95"/>
    </w:p>
    <w:p w:rsidR="00816E54" w:rsidRDefault="00816E54">
      <w:pPr>
        <w:pStyle w:val="Nadpis3"/>
        <w:keepNext w:val="0"/>
        <w:widowControl w:val="0"/>
        <w:numPr>
          <w:ilvl w:val="0"/>
          <w:numId w:val="0"/>
        </w:numPr>
        <w:jc w:val="center"/>
        <w:rPr>
          <w:rFonts w:ascii="Times New Roman" w:hAnsi="Times New Roman" w:cs="Times New Roman"/>
          <w:sz w:val="24"/>
          <w:szCs w:val="24"/>
        </w:rPr>
      </w:pPr>
      <w:bookmarkStart w:id="96" w:name="_Toc4835109"/>
      <w:bookmarkStart w:id="97" w:name="_Toc5704826"/>
      <w:r>
        <w:rPr>
          <w:rFonts w:ascii="Times New Roman" w:hAnsi="Times New Roman" w:cs="Times New Roman"/>
          <w:sz w:val="24"/>
          <w:szCs w:val="24"/>
        </w:rPr>
        <w:t>Čl. 18</w:t>
      </w:r>
      <w:r w:rsidR="00C256B9">
        <w:rPr>
          <w:rFonts w:ascii="Times New Roman" w:hAnsi="Times New Roman" w:cs="Times New Roman"/>
          <w:sz w:val="24"/>
          <w:szCs w:val="24"/>
        </w:rPr>
        <w:t xml:space="preserve"> </w:t>
      </w:r>
    </w:p>
    <w:p w:rsidR="00C256B9" w:rsidRDefault="00C256B9">
      <w:pPr>
        <w:pStyle w:val="Nadpis3"/>
        <w:keepNext w:val="0"/>
        <w:widowControl w:val="0"/>
        <w:numPr>
          <w:ilvl w:val="0"/>
          <w:numId w:val="0"/>
        </w:numPr>
        <w:jc w:val="center"/>
        <w:rPr>
          <w:rFonts w:ascii="Times New Roman" w:hAnsi="Times New Roman" w:cs="Times New Roman"/>
          <w:sz w:val="24"/>
          <w:szCs w:val="24"/>
        </w:rPr>
      </w:pPr>
      <w:r>
        <w:rPr>
          <w:rFonts w:ascii="Times New Roman" w:hAnsi="Times New Roman" w:cs="Times New Roman"/>
          <w:sz w:val="24"/>
          <w:szCs w:val="24"/>
        </w:rPr>
        <w:t>Ztráty a náhrady</w:t>
      </w:r>
      <w:bookmarkEnd w:id="96"/>
      <w:bookmarkEnd w:id="97"/>
    </w:p>
    <w:p w:rsidR="00C256B9" w:rsidRDefault="00C256B9" w:rsidP="001F3D7E">
      <w:pPr>
        <w:pStyle w:val="Nadpis4"/>
        <w:keepNext w:val="0"/>
        <w:widowControl w:val="0"/>
        <w:numPr>
          <w:ilvl w:val="0"/>
          <w:numId w:val="15"/>
        </w:numPr>
        <w:jc w:val="both"/>
        <w:rPr>
          <w:b w:val="0"/>
          <w:bCs w:val="0"/>
          <w:sz w:val="24"/>
          <w:szCs w:val="24"/>
        </w:rPr>
      </w:pPr>
      <w:bookmarkStart w:id="98" w:name="_Toc4835110"/>
      <w:r>
        <w:rPr>
          <w:b w:val="0"/>
          <w:bCs w:val="0"/>
          <w:sz w:val="24"/>
          <w:szCs w:val="24"/>
        </w:rPr>
        <w:t>Uživatel je povinen bezodkladně hlásit ztrátu nebo poškození dokumentu a ve lhůtě stanovené knihovnou nahradit škodu podle ustanovení občanského zákoníku o způsobu náhrady škody za nevrácený dokument nebo za poškození dokumentu.</w:t>
      </w:r>
      <w:bookmarkEnd w:id="98"/>
    </w:p>
    <w:p w:rsidR="00C256B9" w:rsidRDefault="00C256B9" w:rsidP="001F3D7E">
      <w:pPr>
        <w:pStyle w:val="Nadpis4"/>
        <w:keepNext w:val="0"/>
        <w:widowControl w:val="0"/>
        <w:numPr>
          <w:ilvl w:val="0"/>
          <w:numId w:val="15"/>
        </w:numPr>
        <w:jc w:val="both"/>
        <w:rPr>
          <w:b w:val="0"/>
          <w:bCs w:val="0"/>
          <w:sz w:val="24"/>
          <w:szCs w:val="24"/>
        </w:rPr>
      </w:pPr>
      <w:bookmarkStart w:id="99" w:name="_Toc4835111"/>
      <w:r>
        <w:rPr>
          <w:b w:val="0"/>
          <w:bCs w:val="0"/>
          <w:sz w:val="24"/>
          <w:szCs w:val="24"/>
        </w:rPr>
        <w:t>O způsobu náhrady rozhoduje ředitel knihovny. Může požadovat náhradu škody uvedením do původního stavu obstaráním náhradního výtisku téhož dokumentu ve stejném vydání a vazbě nebo vázané kopie ztraceného dokumentu. Jestliže uvedení do původního stavu není možné nebo účelné, může knihovna požadovat jako náhradu totéž dílo v jiném vydání, jiné dílo, anebo finanční náhradu. Formu náhrady a finanční vypořádání stanovuje ředitel.</w:t>
      </w:r>
      <w:bookmarkEnd w:id="99"/>
    </w:p>
    <w:p w:rsidR="00C256B9" w:rsidRDefault="00C256B9"/>
    <w:p w:rsidR="00C256B9" w:rsidRDefault="00C256B9" w:rsidP="001F3D7E">
      <w:pPr>
        <w:numPr>
          <w:ilvl w:val="0"/>
          <w:numId w:val="15"/>
        </w:numPr>
        <w:rPr>
          <w:sz w:val="24"/>
          <w:szCs w:val="24"/>
        </w:rPr>
      </w:pPr>
      <w:r>
        <w:rPr>
          <w:sz w:val="24"/>
          <w:szCs w:val="24"/>
        </w:rPr>
        <w:t>Uživatel je povinen hradit i všechny náklady, které knihovně v souvislosti se</w:t>
      </w:r>
    </w:p>
    <w:p w:rsidR="00C256B9" w:rsidRDefault="00C256B9">
      <w:pPr>
        <w:rPr>
          <w:b/>
          <w:bCs/>
        </w:rPr>
      </w:pPr>
      <w:r>
        <w:t xml:space="preserve">                        </w:t>
      </w:r>
      <w:r>
        <w:rPr>
          <w:sz w:val="24"/>
          <w:szCs w:val="24"/>
        </w:rPr>
        <w:t>ztrátou vznikly</w:t>
      </w:r>
      <w:r>
        <w:t xml:space="preserve">. </w:t>
      </w:r>
    </w:p>
    <w:p w:rsidR="00C256B9" w:rsidRDefault="00C256B9" w:rsidP="001F3D7E">
      <w:pPr>
        <w:pStyle w:val="Nadpis4"/>
        <w:keepNext w:val="0"/>
        <w:widowControl w:val="0"/>
        <w:numPr>
          <w:ilvl w:val="0"/>
          <w:numId w:val="15"/>
        </w:numPr>
        <w:jc w:val="both"/>
        <w:rPr>
          <w:b w:val="0"/>
          <w:bCs w:val="0"/>
          <w:sz w:val="24"/>
          <w:szCs w:val="24"/>
        </w:rPr>
      </w:pPr>
      <w:bookmarkStart w:id="100" w:name="_Toc4835113"/>
      <w:r>
        <w:rPr>
          <w:b w:val="0"/>
          <w:bCs w:val="0"/>
          <w:sz w:val="24"/>
          <w:szCs w:val="24"/>
        </w:rPr>
        <w:t>Do vyřešení způsobu nahrazení ztráty a uhrazení všech pohledávek má knihovna právo pozastavit uživateli poskytování všech služeb.</w:t>
      </w:r>
      <w:bookmarkEnd w:id="100"/>
    </w:p>
    <w:p w:rsidR="00816E54" w:rsidRDefault="00C256B9">
      <w:pPr>
        <w:pStyle w:val="Nadpis3"/>
        <w:keepNext w:val="0"/>
        <w:widowControl w:val="0"/>
        <w:numPr>
          <w:ilvl w:val="0"/>
          <w:numId w:val="0"/>
        </w:numPr>
        <w:jc w:val="center"/>
        <w:rPr>
          <w:b w:val="0"/>
          <w:bCs w:val="0"/>
          <w:sz w:val="24"/>
          <w:szCs w:val="24"/>
        </w:rPr>
      </w:pPr>
      <w:bookmarkStart w:id="101" w:name="_Toc4835114"/>
      <w:bookmarkStart w:id="102" w:name="_Toc5704827"/>
      <w:r>
        <w:rPr>
          <w:rFonts w:ascii="Times New Roman" w:hAnsi="Times New Roman" w:cs="Times New Roman"/>
          <w:sz w:val="24"/>
          <w:szCs w:val="24"/>
        </w:rPr>
        <w:t xml:space="preserve">Čl. </w:t>
      </w:r>
      <w:bookmarkStart w:id="103" w:name="_Toc4835118"/>
      <w:bookmarkStart w:id="104" w:name="_Toc5704828"/>
      <w:bookmarkEnd w:id="101"/>
      <w:bookmarkEnd w:id="102"/>
      <w:r w:rsidR="00816E54">
        <w:rPr>
          <w:rFonts w:ascii="Times New Roman" w:hAnsi="Times New Roman" w:cs="Times New Roman"/>
          <w:sz w:val="24"/>
          <w:szCs w:val="24"/>
        </w:rPr>
        <w:t>19</w:t>
      </w:r>
    </w:p>
    <w:p w:rsidR="00C256B9" w:rsidRDefault="00C256B9">
      <w:pPr>
        <w:pStyle w:val="Nadpis3"/>
        <w:keepNext w:val="0"/>
        <w:widowControl w:val="0"/>
        <w:numPr>
          <w:ilvl w:val="0"/>
          <w:numId w:val="0"/>
        </w:numPr>
        <w:jc w:val="center"/>
        <w:rPr>
          <w:sz w:val="24"/>
          <w:szCs w:val="24"/>
        </w:rPr>
      </w:pPr>
      <w:r>
        <w:rPr>
          <w:rFonts w:ascii="Times New Roman" w:hAnsi="Times New Roman" w:cs="Times New Roman"/>
          <w:sz w:val="24"/>
          <w:szCs w:val="24"/>
        </w:rPr>
        <w:t>Poplatky za přestupky proti Knihovnímu řádu</w:t>
      </w:r>
      <w:bookmarkEnd w:id="103"/>
      <w:bookmarkEnd w:id="104"/>
    </w:p>
    <w:p w:rsidR="00C256B9" w:rsidRDefault="00C256B9" w:rsidP="001F3D7E">
      <w:pPr>
        <w:pStyle w:val="Nadpis4"/>
        <w:keepNext w:val="0"/>
        <w:widowControl w:val="0"/>
        <w:numPr>
          <w:ilvl w:val="0"/>
          <w:numId w:val="16"/>
        </w:numPr>
        <w:jc w:val="both"/>
        <w:rPr>
          <w:b w:val="0"/>
          <w:bCs w:val="0"/>
          <w:sz w:val="24"/>
          <w:szCs w:val="24"/>
        </w:rPr>
      </w:pPr>
      <w:bookmarkStart w:id="105" w:name="_Toc4835119"/>
      <w:r>
        <w:rPr>
          <w:b w:val="0"/>
          <w:bCs w:val="0"/>
          <w:sz w:val="24"/>
          <w:szCs w:val="24"/>
        </w:rPr>
        <w:t>Poplatek z prodlení</w:t>
      </w:r>
      <w:bookmarkEnd w:id="105"/>
      <w:r>
        <w:rPr>
          <w:b w:val="0"/>
          <w:bCs w:val="0"/>
          <w:sz w:val="24"/>
          <w:szCs w:val="24"/>
        </w:rPr>
        <w:t>:</w:t>
      </w:r>
    </w:p>
    <w:p w:rsidR="00C256B9" w:rsidRDefault="00C256B9" w:rsidP="00816E54">
      <w:pPr>
        <w:widowControl w:val="0"/>
        <w:ind w:left="1247"/>
        <w:jc w:val="both"/>
        <w:rPr>
          <w:sz w:val="24"/>
          <w:szCs w:val="24"/>
        </w:rPr>
      </w:pPr>
      <w:r>
        <w:rPr>
          <w:sz w:val="24"/>
          <w:szCs w:val="24"/>
        </w:rPr>
        <w:t xml:space="preserve">a) povinnost platit poplatek z prodlení nastává dnem, který následuje po skončení stanovené výpůjční lhůty. Připadá-li poslední den stanovené lhůty na den, kdy je knihovna zavřená, posunuje se na nejbližší další výpůjční den </w:t>
      </w:r>
    </w:p>
    <w:p w:rsidR="00C256B9" w:rsidRDefault="00C256B9">
      <w:pPr>
        <w:pStyle w:val="Nadpis4"/>
        <w:keepNext w:val="0"/>
        <w:widowControl w:val="0"/>
        <w:numPr>
          <w:ilvl w:val="0"/>
          <w:numId w:val="0"/>
        </w:numPr>
        <w:ind w:left="864" w:hanging="144"/>
        <w:jc w:val="both"/>
        <w:rPr>
          <w:b w:val="0"/>
          <w:bCs w:val="0"/>
          <w:sz w:val="24"/>
          <w:szCs w:val="24"/>
        </w:rPr>
      </w:pPr>
      <w:bookmarkStart w:id="106" w:name="_Toc4835120"/>
      <w:r>
        <w:rPr>
          <w:b w:val="0"/>
          <w:bCs w:val="0"/>
          <w:sz w:val="24"/>
          <w:szCs w:val="24"/>
        </w:rPr>
        <w:t xml:space="preserve">  2.    Vymáhání nevrácených výpůjček</w:t>
      </w:r>
      <w:bookmarkEnd w:id="106"/>
      <w:r>
        <w:rPr>
          <w:b w:val="0"/>
          <w:bCs w:val="0"/>
          <w:sz w:val="24"/>
          <w:szCs w:val="24"/>
        </w:rPr>
        <w:t>:</w:t>
      </w:r>
    </w:p>
    <w:p w:rsidR="00C256B9" w:rsidRDefault="00C256B9">
      <w:pPr>
        <w:widowControl w:val="0"/>
        <w:ind w:left="1247"/>
        <w:jc w:val="both"/>
        <w:rPr>
          <w:sz w:val="24"/>
          <w:szCs w:val="24"/>
        </w:rPr>
      </w:pPr>
      <w:r>
        <w:rPr>
          <w:sz w:val="24"/>
          <w:szCs w:val="24"/>
        </w:rPr>
        <w:t>a) nezávisle na vymáhání poplatků z prodlení vymáhá knihovna upomínkami vrácení dokumentů půjčených mimo budovu. Po čtyřech bezvýsledných upomínkách (z nichž poslední je doporučený dopis ředitele knihovny) následuje vymáhání právní cestou popř. za pomoci městské policie</w:t>
      </w:r>
    </w:p>
    <w:p w:rsidR="00C256B9" w:rsidRDefault="00C256B9">
      <w:pPr>
        <w:widowControl w:val="0"/>
        <w:ind w:left="1247"/>
        <w:jc w:val="both"/>
        <w:rPr>
          <w:sz w:val="24"/>
          <w:szCs w:val="24"/>
        </w:rPr>
      </w:pPr>
    </w:p>
    <w:p w:rsidR="00C256B9" w:rsidRDefault="00C256B9">
      <w:pPr>
        <w:widowControl w:val="0"/>
        <w:ind w:left="1247"/>
        <w:jc w:val="both"/>
        <w:rPr>
          <w:sz w:val="24"/>
          <w:szCs w:val="24"/>
        </w:rPr>
      </w:pPr>
      <w:r>
        <w:rPr>
          <w:sz w:val="24"/>
          <w:szCs w:val="24"/>
        </w:rPr>
        <w:t>b)  v případě, že knihovna je nucena zahájit vymáhání právní cestou, uživatel je povinen nahradit náklady právního zastoupení. Tyto náklady se řídí příslušnou právní úpravou.</w:t>
      </w:r>
    </w:p>
    <w:p w:rsidR="00C256B9" w:rsidRDefault="00C256B9">
      <w:pPr>
        <w:pStyle w:val="Nadpis4"/>
        <w:keepNext w:val="0"/>
        <w:widowControl w:val="0"/>
        <w:numPr>
          <w:ilvl w:val="0"/>
          <w:numId w:val="0"/>
        </w:numPr>
        <w:ind w:left="851"/>
        <w:jc w:val="both"/>
        <w:rPr>
          <w:b w:val="0"/>
          <w:bCs w:val="0"/>
          <w:sz w:val="24"/>
          <w:szCs w:val="24"/>
        </w:rPr>
      </w:pPr>
      <w:bookmarkStart w:id="107" w:name="_Toc4835121"/>
      <w:r>
        <w:rPr>
          <w:b w:val="0"/>
          <w:bCs w:val="0"/>
          <w:sz w:val="24"/>
          <w:szCs w:val="24"/>
        </w:rPr>
        <w:t>3.    Ztráta průkazu</w:t>
      </w:r>
      <w:bookmarkEnd w:id="107"/>
      <w:r>
        <w:rPr>
          <w:b w:val="0"/>
          <w:bCs w:val="0"/>
          <w:sz w:val="24"/>
          <w:szCs w:val="24"/>
        </w:rPr>
        <w:t xml:space="preserve"> uživatele:</w:t>
      </w:r>
    </w:p>
    <w:p w:rsidR="00C256B9" w:rsidRDefault="00C256B9">
      <w:pPr>
        <w:widowControl w:val="0"/>
        <w:ind w:left="1247"/>
        <w:jc w:val="both"/>
        <w:rPr>
          <w:sz w:val="24"/>
          <w:szCs w:val="24"/>
        </w:rPr>
      </w:pPr>
      <w:r>
        <w:rPr>
          <w:sz w:val="24"/>
          <w:szCs w:val="24"/>
        </w:rPr>
        <w:t>a) za manipulaci a vystavení duplikátu průkazu uživatele ztraceného v období jeho platnosti (původní nebo obnovené) se účtuje manipulační poplatek</w:t>
      </w:r>
    </w:p>
    <w:p w:rsidR="00816E54" w:rsidRDefault="00816E54">
      <w:pPr>
        <w:widowControl w:val="0"/>
        <w:ind w:left="1247"/>
        <w:jc w:val="both"/>
        <w:rPr>
          <w:sz w:val="24"/>
          <w:szCs w:val="24"/>
        </w:rPr>
      </w:pPr>
    </w:p>
    <w:p w:rsidR="00816E54" w:rsidRDefault="00C256B9">
      <w:pPr>
        <w:pStyle w:val="Nadpis3"/>
        <w:keepNext w:val="0"/>
        <w:widowControl w:val="0"/>
        <w:numPr>
          <w:ilvl w:val="0"/>
          <w:numId w:val="0"/>
        </w:numPr>
        <w:jc w:val="center"/>
        <w:rPr>
          <w:rFonts w:ascii="Times New Roman" w:hAnsi="Times New Roman" w:cs="Times New Roman"/>
          <w:sz w:val="24"/>
          <w:szCs w:val="24"/>
        </w:rPr>
      </w:pPr>
      <w:bookmarkStart w:id="108" w:name="_Toc4835124"/>
      <w:bookmarkStart w:id="109" w:name="_Toc5704829"/>
      <w:r>
        <w:rPr>
          <w:rFonts w:ascii="Times New Roman" w:hAnsi="Times New Roman" w:cs="Times New Roman"/>
          <w:sz w:val="24"/>
          <w:szCs w:val="24"/>
        </w:rPr>
        <w:t xml:space="preserve">Čl. </w:t>
      </w:r>
      <w:r w:rsidR="00816E54">
        <w:rPr>
          <w:rFonts w:ascii="Times New Roman" w:hAnsi="Times New Roman" w:cs="Times New Roman"/>
          <w:sz w:val="24"/>
          <w:szCs w:val="24"/>
        </w:rPr>
        <w:t>20</w:t>
      </w:r>
      <w:r>
        <w:rPr>
          <w:rFonts w:ascii="Times New Roman" w:hAnsi="Times New Roman" w:cs="Times New Roman"/>
          <w:sz w:val="24"/>
          <w:szCs w:val="24"/>
        </w:rPr>
        <w:t xml:space="preserve">  </w:t>
      </w:r>
    </w:p>
    <w:p w:rsidR="00C256B9" w:rsidRDefault="00C256B9">
      <w:pPr>
        <w:pStyle w:val="Nadpis3"/>
        <w:keepNext w:val="0"/>
        <w:widowControl w:val="0"/>
        <w:numPr>
          <w:ilvl w:val="0"/>
          <w:numId w:val="0"/>
        </w:numPr>
        <w:jc w:val="center"/>
        <w:rPr>
          <w:rFonts w:ascii="Times New Roman" w:hAnsi="Times New Roman" w:cs="Times New Roman"/>
          <w:sz w:val="24"/>
          <w:szCs w:val="24"/>
        </w:rPr>
      </w:pPr>
      <w:r>
        <w:rPr>
          <w:rFonts w:ascii="Times New Roman" w:hAnsi="Times New Roman" w:cs="Times New Roman"/>
          <w:sz w:val="24"/>
          <w:szCs w:val="24"/>
        </w:rPr>
        <w:t>Náhrada všeobecných škod</w:t>
      </w:r>
      <w:bookmarkEnd w:id="108"/>
      <w:bookmarkEnd w:id="109"/>
    </w:p>
    <w:p w:rsidR="00C256B9" w:rsidRDefault="00C256B9" w:rsidP="001F3D7E">
      <w:pPr>
        <w:pStyle w:val="Nadpis4"/>
        <w:keepNext w:val="0"/>
        <w:widowControl w:val="0"/>
        <w:numPr>
          <w:ilvl w:val="2"/>
          <w:numId w:val="5"/>
        </w:numPr>
        <w:jc w:val="both"/>
        <w:rPr>
          <w:b w:val="0"/>
          <w:bCs w:val="0"/>
          <w:sz w:val="24"/>
          <w:szCs w:val="24"/>
        </w:rPr>
      </w:pPr>
      <w:bookmarkStart w:id="110" w:name="_Toc4835125"/>
      <w:r>
        <w:rPr>
          <w:b w:val="0"/>
          <w:bCs w:val="0"/>
          <w:sz w:val="24"/>
          <w:szCs w:val="24"/>
        </w:rPr>
        <w:t>Uživatel  je povinen nahradit škodu zaviněnou přímo nebo zanedbáním povinností (podle občanského zákoníku č. 40/1964 Sb., § 442, odst. 2 v platném znění,  kde se stanoví: „Škoda se hradí v penězích, požádá-li však o to poškozený a je-li to možné a účelné, hradí se škoda uvedením do předešlého stavu.“).</w:t>
      </w:r>
      <w:bookmarkEnd w:id="110"/>
    </w:p>
    <w:p w:rsidR="00C256B9" w:rsidRDefault="00C256B9" w:rsidP="001F3D7E">
      <w:pPr>
        <w:pStyle w:val="Nadpis4"/>
        <w:keepNext w:val="0"/>
        <w:widowControl w:val="0"/>
        <w:numPr>
          <w:ilvl w:val="2"/>
          <w:numId w:val="5"/>
        </w:numPr>
        <w:jc w:val="both"/>
        <w:rPr>
          <w:b w:val="0"/>
          <w:bCs w:val="0"/>
          <w:sz w:val="24"/>
          <w:szCs w:val="24"/>
        </w:rPr>
      </w:pPr>
      <w:bookmarkStart w:id="111" w:name="_Toc4835126"/>
      <w:r>
        <w:rPr>
          <w:b w:val="0"/>
          <w:bCs w:val="0"/>
          <w:sz w:val="24"/>
          <w:szCs w:val="24"/>
        </w:rPr>
        <w:t>Při poškození, zničení nebo ztrátě dokumentu se požadují tyto náhrady:</w:t>
      </w:r>
      <w:bookmarkEnd w:id="111"/>
    </w:p>
    <w:p w:rsidR="00C256B9" w:rsidRDefault="00C256B9">
      <w:pPr>
        <w:widowControl w:val="0"/>
        <w:ind w:left="1247"/>
        <w:jc w:val="both"/>
        <w:rPr>
          <w:sz w:val="24"/>
          <w:szCs w:val="24"/>
        </w:rPr>
      </w:pPr>
      <w:r>
        <w:rPr>
          <w:sz w:val="24"/>
          <w:szCs w:val="24"/>
        </w:rPr>
        <w:t xml:space="preserve">a)  uvedení do původního stavu dodáním neporušeného výtisku téhož dokumentu  </w:t>
      </w:r>
    </w:p>
    <w:p w:rsidR="00C256B9" w:rsidRDefault="00C256B9" w:rsidP="001F3D7E">
      <w:pPr>
        <w:widowControl w:val="0"/>
        <w:numPr>
          <w:ilvl w:val="0"/>
          <w:numId w:val="6"/>
        </w:numPr>
        <w:jc w:val="both"/>
        <w:rPr>
          <w:sz w:val="24"/>
          <w:szCs w:val="24"/>
        </w:rPr>
      </w:pPr>
      <w:r>
        <w:rPr>
          <w:sz w:val="24"/>
          <w:szCs w:val="24"/>
        </w:rPr>
        <w:t xml:space="preserve">               ve stejném vydání a ve vazbě přiměřeně stejné kvality,</w:t>
      </w:r>
    </w:p>
    <w:p w:rsidR="00C256B9" w:rsidRDefault="00C256B9">
      <w:pPr>
        <w:widowControl w:val="0"/>
        <w:ind w:left="1247"/>
        <w:jc w:val="both"/>
        <w:rPr>
          <w:sz w:val="24"/>
          <w:szCs w:val="24"/>
        </w:rPr>
      </w:pPr>
    </w:p>
    <w:p w:rsidR="00C256B9" w:rsidRDefault="00C256B9">
      <w:pPr>
        <w:widowControl w:val="0"/>
        <w:ind w:left="1247"/>
        <w:jc w:val="both"/>
        <w:rPr>
          <w:sz w:val="24"/>
          <w:szCs w:val="24"/>
        </w:rPr>
      </w:pPr>
      <w:r>
        <w:rPr>
          <w:sz w:val="24"/>
          <w:szCs w:val="24"/>
        </w:rPr>
        <w:t>b) jestliže náhrada podle předcházejícího bodu není možná nebo účelná, může knihovna dohodnout s uživatelem náhradu formou dodání jiného vydání dokumentu, případně pořízení fotokopie vypůjčené knihy včetně vazby (obojí na náklady uživatele)</w:t>
      </w:r>
    </w:p>
    <w:p w:rsidR="00C256B9" w:rsidRDefault="00C256B9">
      <w:pPr>
        <w:widowControl w:val="0"/>
        <w:ind w:left="1247"/>
        <w:jc w:val="both"/>
        <w:rPr>
          <w:sz w:val="24"/>
          <w:szCs w:val="24"/>
        </w:rPr>
      </w:pPr>
    </w:p>
    <w:p w:rsidR="00C256B9" w:rsidRDefault="00C256B9" w:rsidP="001F3D7E">
      <w:pPr>
        <w:widowControl w:val="0"/>
        <w:numPr>
          <w:ilvl w:val="0"/>
          <w:numId w:val="6"/>
        </w:numPr>
        <w:jc w:val="both"/>
        <w:rPr>
          <w:sz w:val="24"/>
          <w:szCs w:val="24"/>
        </w:rPr>
      </w:pPr>
      <w:r>
        <w:rPr>
          <w:sz w:val="24"/>
          <w:szCs w:val="24"/>
        </w:rPr>
        <w:t xml:space="preserve">               c) požadovat finanční náhradu, která se skládá z těchto položek:</w:t>
      </w:r>
    </w:p>
    <w:p w:rsidR="00C256B9" w:rsidRDefault="00C256B9">
      <w:pPr>
        <w:pStyle w:val="Seznamsodrkami2"/>
        <w:ind w:left="0"/>
      </w:pPr>
      <w:r>
        <w:t xml:space="preserve">                     cena dokumentu podle cen na trhu v době ztráty,</w:t>
      </w:r>
    </w:p>
    <w:p w:rsidR="00C256B9" w:rsidRDefault="00C256B9">
      <w:pPr>
        <w:pStyle w:val="Seznamsodrkami2"/>
        <w:ind w:left="0"/>
      </w:pPr>
      <w:r>
        <w:t xml:space="preserve">                     cena vazby podle cen vazeb obvyklých na trhu v době ztráty (jestliže vazba není          </w:t>
      </w:r>
    </w:p>
    <w:p w:rsidR="00C256B9" w:rsidRDefault="00C256B9">
      <w:pPr>
        <w:pStyle w:val="Seznamsodrkami2"/>
        <w:ind w:left="0"/>
      </w:pPr>
      <w:r>
        <w:t xml:space="preserve">                     zahrnuta v ceně dokumentu).</w:t>
      </w:r>
    </w:p>
    <w:p w:rsidR="00C256B9" w:rsidRDefault="00C256B9" w:rsidP="001F3D7E">
      <w:pPr>
        <w:pStyle w:val="Nadpis4"/>
        <w:keepNext w:val="0"/>
        <w:widowControl w:val="0"/>
        <w:numPr>
          <w:ilvl w:val="0"/>
          <w:numId w:val="6"/>
        </w:numPr>
        <w:rPr>
          <w:b w:val="0"/>
          <w:bCs w:val="0"/>
          <w:sz w:val="24"/>
          <w:szCs w:val="24"/>
        </w:rPr>
      </w:pPr>
      <w:bookmarkStart w:id="112" w:name="_Toc4835127"/>
      <w:r>
        <w:rPr>
          <w:b w:val="0"/>
          <w:bCs w:val="0"/>
          <w:sz w:val="24"/>
          <w:szCs w:val="24"/>
        </w:rPr>
        <w:t xml:space="preserve">   </w:t>
      </w:r>
      <w:r w:rsidR="00816E54">
        <w:rPr>
          <w:b w:val="0"/>
          <w:bCs w:val="0"/>
          <w:sz w:val="24"/>
          <w:szCs w:val="24"/>
        </w:rPr>
        <w:tab/>
      </w:r>
      <w:r>
        <w:rPr>
          <w:b w:val="0"/>
          <w:bCs w:val="0"/>
          <w:sz w:val="24"/>
          <w:szCs w:val="24"/>
        </w:rPr>
        <w:t xml:space="preserve"> 3  Při postupu podle bodů b, c je knihovna oprávněna žádat náhradu v hodnotě                                            celého dokumentu, i když se způsobená škoda týkala jen části dokumentu (např.  ztráta jednoho svazku z vícesvazkového dokumentu).</w:t>
      </w:r>
      <w:bookmarkEnd w:id="112"/>
    </w:p>
    <w:p w:rsidR="00C256B9" w:rsidRPr="00FB4AE6" w:rsidRDefault="00C256B9" w:rsidP="001F3D7E">
      <w:pPr>
        <w:pStyle w:val="Nadpis4"/>
        <w:keepNext w:val="0"/>
        <w:widowControl w:val="0"/>
        <w:numPr>
          <w:ilvl w:val="0"/>
          <w:numId w:val="6"/>
        </w:numPr>
        <w:rPr>
          <w:b w:val="0"/>
          <w:bCs w:val="0"/>
          <w:sz w:val="24"/>
          <w:szCs w:val="24"/>
        </w:rPr>
      </w:pPr>
      <w:bookmarkStart w:id="113" w:name="_Toc4835128"/>
      <w:r w:rsidRPr="00FB4AE6">
        <w:rPr>
          <w:b w:val="0"/>
          <w:bCs w:val="0"/>
          <w:sz w:val="24"/>
          <w:szCs w:val="24"/>
        </w:rPr>
        <w:t xml:space="preserve">    </w:t>
      </w:r>
      <w:bookmarkStart w:id="114" w:name="_Toc4835130"/>
      <w:bookmarkEnd w:id="113"/>
      <w:r w:rsidRPr="00FB4AE6">
        <w:rPr>
          <w:b w:val="0"/>
          <w:bCs w:val="0"/>
          <w:sz w:val="24"/>
          <w:szCs w:val="24"/>
        </w:rPr>
        <w:t xml:space="preserve">    5  Za škody způsobené na ostatním majetku v knihovně odpovídá uživatel podle obecně platných předpisů.</w:t>
      </w:r>
      <w:bookmarkEnd w:id="114"/>
    </w:p>
    <w:p w:rsidR="00C256B9" w:rsidRDefault="00C256B9">
      <w:pPr>
        <w:pStyle w:val="Nadpis1"/>
        <w:keepNext w:val="0"/>
        <w:widowControl w:val="0"/>
        <w:jc w:val="both"/>
        <w:rPr>
          <w:sz w:val="28"/>
          <w:szCs w:val="28"/>
        </w:rPr>
      </w:pPr>
    </w:p>
    <w:p w:rsidR="00C256B9" w:rsidRDefault="00C256B9">
      <w:pPr>
        <w:pStyle w:val="Nadpis1"/>
        <w:keepNext w:val="0"/>
        <w:widowControl w:val="0"/>
        <w:jc w:val="center"/>
        <w:rPr>
          <w:sz w:val="28"/>
          <w:szCs w:val="28"/>
        </w:rPr>
      </w:pPr>
      <w:bookmarkStart w:id="115" w:name="_Toc4835131"/>
      <w:bookmarkStart w:id="116" w:name="_Toc5704830"/>
      <w:r>
        <w:rPr>
          <w:sz w:val="28"/>
          <w:szCs w:val="28"/>
        </w:rPr>
        <w:t>V.</w:t>
      </w:r>
      <w:bookmarkEnd w:id="115"/>
      <w:bookmarkEnd w:id="116"/>
    </w:p>
    <w:p w:rsidR="00C256B9" w:rsidRDefault="00C256B9"/>
    <w:p w:rsidR="00C256B9" w:rsidRDefault="00C256B9">
      <w:pPr>
        <w:pStyle w:val="Nadpis1"/>
        <w:keepNext w:val="0"/>
        <w:widowControl w:val="0"/>
        <w:jc w:val="center"/>
        <w:rPr>
          <w:sz w:val="28"/>
          <w:szCs w:val="28"/>
        </w:rPr>
      </w:pPr>
      <w:bookmarkStart w:id="117" w:name="_Toc4835132"/>
      <w:bookmarkStart w:id="118" w:name="_Toc5704831"/>
      <w:r>
        <w:rPr>
          <w:sz w:val="28"/>
          <w:szCs w:val="28"/>
        </w:rPr>
        <w:t>Závěrečná ustanovení</w:t>
      </w:r>
      <w:bookmarkEnd w:id="117"/>
      <w:bookmarkEnd w:id="118"/>
    </w:p>
    <w:p w:rsidR="00C256B9" w:rsidRDefault="00C256B9"/>
    <w:p w:rsidR="00C256B9" w:rsidRDefault="00C256B9">
      <w:pPr>
        <w:jc w:val="center"/>
        <w:rPr>
          <w:b/>
          <w:bCs/>
          <w:sz w:val="24"/>
          <w:szCs w:val="24"/>
        </w:rPr>
      </w:pPr>
      <w:bookmarkStart w:id="119" w:name="_Toc4835133"/>
      <w:bookmarkStart w:id="120" w:name="_Toc5704832"/>
      <w:r>
        <w:rPr>
          <w:b/>
          <w:bCs/>
          <w:sz w:val="24"/>
          <w:szCs w:val="24"/>
        </w:rPr>
        <w:t xml:space="preserve">Čl. 23 Výjimky z Knihovního </w:t>
      </w:r>
      <w:bookmarkEnd w:id="119"/>
      <w:r>
        <w:rPr>
          <w:b/>
          <w:bCs/>
          <w:sz w:val="24"/>
          <w:szCs w:val="24"/>
        </w:rPr>
        <w:t>řádu</w:t>
      </w:r>
      <w:bookmarkEnd w:id="120"/>
    </w:p>
    <w:p w:rsidR="00C256B9" w:rsidRDefault="00C256B9">
      <w:pPr>
        <w:pStyle w:val="Nadpis4"/>
        <w:keepNext w:val="0"/>
        <w:widowControl w:val="0"/>
        <w:numPr>
          <w:ilvl w:val="0"/>
          <w:numId w:val="0"/>
        </w:numPr>
        <w:ind w:left="851"/>
        <w:jc w:val="both"/>
        <w:rPr>
          <w:b w:val="0"/>
          <w:bCs w:val="0"/>
          <w:sz w:val="24"/>
          <w:szCs w:val="24"/>
        </w:rPr>
      </w:pPr>
      <w:bookmarkStart w:id="121" w:name="_Toc4835134"/>
      <w:r>
        <w:rPr>
          <w:b w:val="0"/>
          <w:bCs w:val="0"/>
          <w:sz w:val="24"/>
          <w:szCs w:val="24"/>
        </w:rPr>
        <w:t>Výjimky z</w:t>
      </w:r>
      <w:r w:rsidR="00816E54">
        <w:rPr>
          <w:b w:val="0"/>
          <w:bCs w:val="0"/>
          <w:sz w:val="24"/>
          <w:szCs w:val="24"/>
        </w:rPr>
        <w:t> Knihovního řádu povoluje ředitel škola</w:t>
      </w:r>
      <w:r>
        <w:rPr>
          <w:b w:val="0"/>
          <w:bCs w:val="0"/>
          <w:sz w:val="24"/>
          <w:szCs w:val="24"/>
        </w:rPr>
        <w:t xml:space="preserve"> nebo jím pověřený pracovník.</w:t>
      </w:r>
      <w:bookmarkEnd w:id="121"/>
    </w:p>
    <w:p w:rsidR="00C256B9" w:rsidRDefault="00C256B9">
      <w:pPr>
        <w:pStyle w:val="Nadpis3"/>
        <w:keepNext w:val="0"/>
        <w:widowControl w:val="0"/>
        <w:numPr>
          <w:ilvl w:val="0"/>
          <w:numId w:val="0"/>
        </w:numPr>
        <w:jc w:val="both"/>
        <w:rPr>
          <w:rFonts w:ascii="Times New Roman" w:hAnsi="Times New Roman" w:cs="Times New Roman"/>
          <w:sz w:val="24"/>
          <w:szCs w:val="24"/>
        </w:rPr>
      </w:pPr>
    </w:p>
    <w:p w:rsidR="00C256B9" w:rsidRDefault="00C256B9">
      <w:pPr>
        <w:jc w:val="center"/>
        <w:rPr>
          <w:b/>
          <w:bCs/>
          <w:sz w:val="24"/>
          <w:szCs w:val="24"/>
        </w:rPr>
      </w:pPr>
      <w:bookmarkStart w:id="122" w:name="_Toc4835137"/>
      <w:bookmarkStart w:id="123" w:name="_Toc5704834"/>
      <w:r>
        <w:rPr>
          <w:b/>
          <w:bCs/>
          <w:sz w:val="24"/>
          <w:szCs w:val="24"/>
        </w:rPr>
        <w:t>Účinnost Knihovního řádu</w:t>
      </w:r>
      <w:bookmarkEnd w:id="122"/>
      <w:bookmarkEnd w:id="123"/>
    </w:p>
    <w:p w:rsidR="00C256B9" w:rsidRPr="00FB4AE6" w:rsidRDefault="00C256B9" w:rsidP="00FB4AE6">
      <w:pPr>
        <w:pStyle w:val="Nadpis4"/>
        <w:keepNext w:val="0"/>
        <w:widowControl w:val="0"/>
        <w:numPr>
          <w:ilvl w:val="0"/>
          <w:numId w:val="0"/>
        </w:numPr>
        <w:ind w:left="851"/>
        <w:jc w:val="both"/>
        <w:rPr>
          <w:b w:val="0"/>
          <w:bCs w:val="0"/>
          <w:sz w:val="24"/>
          <w:szCs w:val="24"/>
        </w:rPr>
      </w:pPr>
      <w:bookmarkStart w:id="124" w:name="_Toc4835138"/>
      <w:r>
        <w:rPr>
          <w:b w:val="0"/>
          <w:bCs w:val="0"/>
          <w:sz w:val="24"/>
          <w:szCs w:val="24"/>
        </w:rPr>
        <w:t xml:space="preserve">Tento Knihovní řád nabývá účinnosti dnem  </w:t>
      </w:r>
      <w:bookmarkEnd w:id="124"/>
      <w:r w:rsidR="00816E54">
        <w:rPr>
          <w:b w:val="0"/>
          <w:bCs w:val="0"/>
          <w:sz w:val="24"/>
          <w:szCs w:val="24"/>
        </w:rPr>
        <w:t>15. 12. 2018</w:t>
      </w:r>
    </w:p>
    <w:p w:rsidR="00C256B9" w:rsidRDefault="00C256B9"/>
    <w:p w:rsidR="00C256B9" w:rsidRDefault="00C256B9"/>
    <w:p w:rsidR="00C256B9" w:rsidRDefault="00C256B9"/>
    <w:p w:rsidR="00FB4AE6" w:rsidRDefault="00FB4AE6">
      <w:pPr>
        <w:rPr>
          <w:sz w:val="24"/>
          <w:szCs w:val="24"/>
        </w:rPr>
      </w:pPr>
    </w:p>
    <w:p w:rsidR="00FB4AE6" w:rsidRDefault="00FB4AE6">
      <w:pPr>
        <w:rPr>
          <w:sz w:val="24"/>
          <w:szCs w:val="24"/>
        </w:rPr>
      </w:pPr>
    </w:p>
    <w:p w:rsidR="00FB4AE6" w:rsidRDefault="00FB4AE6">
      <w:pPr>
        <w:rPr>
          <w:sz w:val="24"/>
          <w:szCs w:val="24"/>
        </w:rPr>
      </w:pPr>
    </w:p>
    <w:p w:rsidR="00FB4AE6" w:rsidRDefault="00FB4AE6">
      <w:pPr>
        <w:rPr>
          <w:sz w:val="24"/>
          <w:szCs w:val="24"/>
        </w:rPr>
      </w:pPr>
    </w:p>
    <w:p w:rsidR="00C256B9" w:rsidRDefault="00C256B9">
      <w:pPr>
        <w:rPr>
          <w:sz w:val="24"/>
          <w:szCs w:val="24"/>
        </w:rPr>
      </w:pPr>
      <w:r>
        <w:rPr>
          <w:sz w:val="24"/>
          <w:szCs w:val="24"/>
        </w:rPr>
        <w:t>V</w:t>
      </w:r>
      <w:r w:rsidR="00FB4AE6">
        <w:rPr>
          <w:sz w:val="24"/>
          <w:szCs w:val="24"/>
        </w:rPr>
        <w:t> Praze dne 10. prosince 2018</w:t>
      </w:r>
      <w:r>
        <w:rPr>
          <w:sz w:val="24"/>
          <w:szCs w:val="24"/>
        </w:rPr>
        <w:t xml:space="preserve">                                                        </w:t>
      </w:r>
      <w:r w:rsidR="00FB4AE6">
        <w:rPr>
          <w:sz w:val="24"/>
          <w:szCs w:val="24"/>
        </w:rPr>
        <w:t>JUDr. Emil Ščuka</w:t>
      </w:r>
    </w:p>
    <w:p w:rsidR="00FB4AE6" w:rsidRDefault="00C256B9" w:rsidP="00FB4AE6">
      <w:pPr>
        <w:ind w:firstLine="708"/>
        <w:rPr>
          <w:sz w:val="24"/>
          <w:szCs w:val="24"/>
        </w:rPr>
      </w:pPr>
      <w:r>
        <w:rPr>
          <w:sz w:val="24"/>
          <w:szCs w:val="24"/>
        </w:rPr>
        <w:t xml:space="preserve">                                                                                                   </w:t>
      </w:r>
      <w:r w:rsidR="00FB4AE6">
        <w:rPr>
          <w:sz w:val="24"/>
          <w:szCs w:val="24"/>
        </w:rPr>
        <w:t xml:space="preserve">    ředitel </w:t>
      </w:r>
    </w:p>
    <w:p w:rsidR="00C256B9" w:rsidRDefault="00FB4AE6" w:rsidP="00FB4AE6">
      <w:pPr>
        <w:ind w:left="4956" w:firstLine="708"/>
        <w:rPr>
          <w:sz w:val="24"/>
          <w:szCs w:val="24"/>
        </w:rPr>
      </w:pPr>
      <w:r>
        <w:rPr>
          <w:sz w:val="24"/>
          <w:szCs w:val="24"/>
        </w:rPr>
        <w:t>Mezinárodní konzervatoře Praha</w:t>
      </w:r>
    </w:p>
    <w:p w:rsidR="00C256B9" w:rsidRDefault="00C256B9">
      <w:pPr>
        <w:pStyle w:val="Nadpis4"/>
        <w:keepNext w:val="0"/>
        <w:widowControl w:val="0"/>
        <w:numPr>
          <w:ilvl w:val="0"/>
          <w:numId w:val="0"/>
        </w:numPr>
        <w:ind w:left="851"/>
        <w:jc w:val="both"/>
        <w:rPr>
          <w:b w:val="0"/>
          <w:bCs w:val="0"/>
          <w:sz w:val="24"/>
          <w:szCs w:val="24"/>
        </w:rPr>
      </w:pPr>
    </w:p>
    <w:p w:rsidR="00C256B9" w:rsidRDefault="00C256B9">
      <w:pPr>
        <w:widowControl w:val="0"/>
        <w:jc w:val="both"/>
        <w:rPr>
          <w:sz w:val="24"/>
          <w:szCs w:val="24"/>
        </w:rPr>
      </w:pPr>
    </w:p>
    <w:sectPr w:rsidR="00C256B9">
      <w:headerReference w:type="default" r:id="rId7"/>
      <w:foot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DF9" w:rsidRDefault="001D5DF9">
      <w:r>
        <w:separator/>
      </w:r>
    </w:p>
  </w:endnote>
  <w:endnote w:type="continuationSeparator" w:id="0">
    <w:p w:rsidR="001D5DF9" w:rsidRDefault="001D5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0000000000000000000"/>
    <w:charset w:val="80"/>
    <w:family w:val="roman"/>
    <w:notTrueType/>
    <w:pitch w:val="default"/>
  </w:font>
  <w:font w:name="Yu Mincho">
    <w:altName w:val="游明朝"/>
    <w:panose1 w:val="00000000000000000000"/>
    <w:charset w:val="80"/>
    <w:family w:val="roman"/>
    <w:notTrueType/>
    <w:pitch w:val="default"/>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6B9" w:rsidRDefault="00C256B9">
    <w:pPr>
      <w:pStyle w:val="Zpat"/>
      <w:framePr w:wrap="auto" w:vAnchor="text" w:hAnchor="margin" w:xAlign="center" w:y="1"/>
      <w:rPr>
        <w:rStyle w:val="slostrnky"/>
        <w:b/>
        <w:bCs/>
      </w:rPr>
    </w:pPr>
    <w:r>
      <w:rPr>
        <w:rStyle w:val="slostrnky"/>
        <w:b/>
        <w:bCs/>
      </w:rPr>
      <w:fldChar w:fldCharType="begin"/>
    </w:r>
    <w:r>
      <w:rPr>
        <w:rStyle w:val="slostrnky"/>
        <w:b/>
        <w:bCs/>
      </w:rPr>
      <w:instrText xml:space="preserve">PAGE  </w:instrText>
    </w:r>
    <w:r>
      <w:rPr>
        <w:rStyle w:val="slostrnky"/>
        <w:b/>
        <w:bCs/>
      </w:rPr>
      <w:fldChar w:fldCharType="separate"/>
    </w:r>
    <w:r w:rsidR="00A51445">
      <w:rPr>
        <w:rStyle w:val="slostrnky"/>
        <w:b/>
        <w:bCs/>
        <w:noProof/>
      </w:rPr>
      <w:t>2</w:t>
    </w:r>
    <w:r>
      <w:rPr>
        <w:rStyle w:val="slostrnky"/>
        <w:b/>
        <w:bCs/>
      </w:rPr>
      <w:fldChar w:fldCharType="end"/>
    </w:r>
  </w:p>
  <w:p w:rsidR="00C256B9" w:rsidRDefault="00C256B9">
    <w:pPr>
      <w:pStyle w:val="Zpat"/>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DF9" w:rsidRDefault="001D5DF9">
      <w:r>
        <w:separator/>
      </w:r>
    </w:p>
  </w:footnote>
  <w:footnote w:type="continuationSeparator" w:id="0">
    <w:p w:rsidR="001D5DF9" w:rsidRDefault="001D5D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6B9" w:rsidRDefault="00C256B9">
    <w:pPr>
      <w:pStyle w:val="Zhlav"/>
      <w:rPr>
        <w:b/>
        <w:bCs/>
        <w:i/>
        <w:iCs/>
        <w:sz w:val="24"/>
        <w:szCs w:val="24"/>
      </w:rPr>
    </w:pPr>
    <w:r>
      <w:rPr>
        <w:b/>
        <w:bCs/>
        <w:i/>
        <w:iCs/>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556"/>
    <w:multiLevelType w:val="multilevel"/>
    <w:tmpl w:val="EDA8CECA"/>
    <w:lvl w:ilvl="0">
      <w:start w:val="2"/>
      <w:numFmt w:val="lowerLetter"/>
      <w:lvlText w:val="%1)"/>
      <w:lvlJc w:val="left"/>
      <w:pPr>
        <w:tabs>
          <w:tab w:val="num" w:pos="1607"/>
        </w:tabs>
        <w:ind w:left="1607" w:hanging="360"/>
      </w:pPr>
      <w:rPr>
        <w:rFonts w:hint="default"/>
      </w:rPr>
    </w:lvl>
    <w:lvl w:ilvl="1">
      <w:start w:val="1"/>
      <w:numFmt w:val="decimal"/>
      <w:lvlText w:val="Čl.%2"/>
      <w:lvlJc w:val="left"/>
      <w:pPr>
        <w:tabs>
          <w:tab w:val="num" w:pos="851"/>
        </w:tabs>
        <w:ind w:left="851" w:hanging="851"/>
      </w:pPr>
      <w:rPr>
        <w:rFonts w:ascii="Times New Roman" w:hAnsi="Times New Roman" w:cs="Times New Roman" w:hint="default"/>
        <w:b/>
        <w:bCs/>
        <w:i w:val="0"/>
        <w:iCs w:val="0"/>
        <w:sz w:val="24"/>
        <w:szCs w:val="24"/>
      </w:rPr>
    </w:lvl>
    <w:lvl w:ilvl="2">
      <w:start w:val="1"/>
      <w:numFmt w:val="decimal"/>
      <w:lvlText w:val="%3"/>
      <w:lvlJc w:val="left"/>
      <w:pPr>
        <w:tabs>
          <w:tab w:val="num" w:pos="1211"/>
        </w:tabs>
        <w:ind w:left="1134" w:hanging="283"/>
      </w:pPr>
      <w:rPr>
        <w:rFonts w:ascii="Times New Roman" w:hAnsi="Times New Roman" w:cs="Times New Roman" w:hint="default"/>
        <w:b w:val="0"/>
        <w:bCs w:val="0"/>
        <w:i w:val="0"/>
        <w:iCs w:val="0"/>
        <w:sz w:val="24"/>
        <w:szCs w:val="24"/>
      </w:rPr>
    </w:lvl>
    <w:lvl w:ilvl="3">
      <w:start w:val="1"/>
      <w:numFmt w:val="lowerLetter"/>
      <w:lvlText w:val="%4)"/>
      <w:lvlJc w:val="left"/>
      <w:pPr>
        <w:tabs>
          <w:tab w:val="num" w:pos="1985"/>
        </w:tabs>
        <w:ind w:left="1985" w:hanging="738"/>
      </w:pPr>
      <w:rPr>
        <w:rFonts w:ascii="Times New Roman" w:hAnsi="Times New Roman" w:cs="Times New Roman" w:hint="default"/>
        <w:b w:val="0"/>
        <w:bCs w:val="0"/>
        <w:i w:val="0"/>
        <w:iCs w:val="0"/>
        <w:sz w:val="24"/>
        <w:szCs w:val="24"/>
      </w:rPr>
    </w:lvl>
    <w:lvl w:ilvl="4">
      <w:start w:val="1"/>
      <w:numFmt w:val="lowerLetter"/>
      <w:lvlText w:val="%4%5)"/>
      <w:lvlJc w:val="left"/>
      <w:pPr>
        <w:tabs>
          <w:tab w:val="num" w:pos="2381"/>
        </w:tabs>
        <w:ind w:left="2381" w:hanging="453"/>
      </w:pPr>
      <w:rPr>
        <w:rFonts w:hint="default"/>
        <w:b w:val="0"/>
        <w:bCs w:val="0"/>
        <w:i w:val="0"/>
        <w:iCs w:val="0"/>
        <w:color w:val="auto"/>
        <w:sz w:val="24"/>
        <w:szCs w:val="24"/>
      </w:rPr>
    </w:lvl>
    <w:lvl w:ilvl="5">
      <w:start w:val="1"/>
      <w:numFmt w:val="lowerLetter"/>
      <w:lvlText w:val="(%6)"/>
      <w:lvlJc w:val="left"/>
      <w:pPr>
        <w:tabs>
          <w:tab w:val="num" w:pos="0"/>
        </w:tabs>
        <w:ind w:left="2977" w:hanging="708"/>
      </w:pPr>
      <w:rPr>
        <w:rFonts w:hint="default"/>
      </w:rPr>
    </w:lvl>
    <w:lvl w:ilvl="6">
      <w:start w:val="1"/>
      <w:numFmt w:val="lowerRoman"/>
      <w:lvlText w:val="(%7)"/>
      <w:lvlJc w:val="left"/>
      <w:pPr>
        <w:tabs>
          <w:tab w:val="num" w:pos="0"/>
        </w:tabs>
        <w:ind w:left="3685" w:hanging="708"/>
      </w:pPr>
      <w:rPr>
        <w:rFonts w:hint="default"/>
      </w:rPr>
    </w:lvl>
    <w:lvl w:ilvl="7">
      <w:start w:val="1"/>
      <w:numFmt w:val="lowerLetter"/>
      <w:lvlText w:val="(%8)"/>
      <w:lvlJc w:val="left"/>
      <w:pPr>
        <w:tabs>
          <w:tab w:val="num" w:pos="0"/>
        </w:tabs>
        <w:ind w:left="4393" w:hanging="708"/>
      </w:pPr>
      <w:rPr>
        <w:rFonts w:hint="default"/>
      </w:rPr>
    </w:lvl>
    <w:lvl w:ilvl="8">
      <w:start w:val="1"/>
      <w:numFmt w:val="lowerRoman"/>
      <w:lvlText w:val="(%9)"/>
      <w:lvlJc w:val="left"/>
      <w:pPr>
        <w:tabs>
          <w:tab w:val="num" w:pos="0"/>
        </w:tabs>
        <w:ind w:left="5101" w:hanging="708"/>
      </w:pPr>
      <w:rPr>
        <w:rFonts w:hint="default"/>
      </w:rPr>
    </w:lvl>
  </w:abstractNum>
  <w:abstractNum w:abstractNumId="1" w15:restartNumberingAfterBreak="0">
    <w:nsid w:val="02C20B08"/>
    <w:multiLevelType w:val="multilevel"/>
    <w:tmpl w:val="660EB798"/>
    <w:lvl w:ilvl="0">
      <w:start w:val="1"/>
      <w:numFmt w:val="decimal"/>
      <w:lvlText w:val="%1."/>
      <w:lvlJc w:val="left"/>
      <w:pPr>
        <w:tabs>
          <w:tab w:val="num" w:pos="1260"/>
        </w:tabs>
        <w:ind w:left="1260" w:hanging="360"/>
      </w:pPr>
      <w:rPr>
        <w:rFonts w:hint="default"/>
      </w:rPr>
    </w:lvl>
    <w:lvl w:ilvl="1">
      <w:start w:val="1"/>
      <w:numFmt w:val="decimal"/>
      <w:lvlText w:val="Čl.%2"/>
      <w:lvlJc w:val="left"/>
      <w:pPr>
        <w:tabs>
          <w:tab w:val="num" w:pos="851"/>
        </w:tabs>
        <w:ind w:left="851" w:hanging="851"/>
      </w:pPr>
      <w:rPr>
        <w:rFonts w:ascii="Times New Roman" w:hAnsi="Times New Roman" w:cs="Times New Roman" w:hint="default"/>
        <w:b/>
        <w:bCs/>
        <w:i w:val="0"/>
        <w:iCs w:val="0"/>
        <w:sz w:val="24"/>
        <w:szCs w:val="24"/>
      </w:rPr>
    </w:lvl>
    <w:lvl w:ilvl="2">
      <w:start w:val="1"/>
      <w:numFmt w:val="decimal"/>
      <w:lvlText w:val="%3"/>
      <w:lvlJc w:val="left"/>
      <w:pPr>
        <w:tabs>
          <w:tab w:val="num" w:pos="1211"/>
        </w:tabs>
        <w:ind w:left="1134" w:hanging="283"/>
      </w:pPr>
      <w:rPr>
        <w:rFonts w:ascii="Times New Roman" w:hAnsi="Times New Roman" w:cs="Times New Roman" w:hint="default"/>
        <w:b w:val="0"/>
        <w:bCs w:val="0"/>
        <w:i w:val="0"/>
        <w:iCs w:val="0"/>
        <w:sz w:val="24"/>
        <w:szCs w:val="24"/>
      </w:rPr>
    </w:lvl>
    <w:lvl w:ilvl="3">
      <w:start w:val="1"/>
      <w:numFmt w:val="lowerLetter"/>
      <w:lvlText w:val="%4)"/>
      <w:lvlJc w:val="left"/>
      <w:pPr>
        <w:tabs>
          <w:tab w:val="num" w:pos="1985"/>
        </w:tabs>
        <w:ind w:left="1985" w:hanging="738"/>
      </w:pPr>
      <w:rPr>
        <w:rFonts w:ascii="Times New Roman" w:hAnsi="Times New Roman" w:cs="Times New Roman" w:hint="default"/>
        <w:b w:val="0"/>
        <w:bCs w:val="0"/>
        <w:i w:val="0"/>
        <w:iCs w:val="0"/>
        <w:sz w:val="24"/>
        <w:szCs w:val="24"/>
      </w:rPr>
    </w:lvl>
    <w:lvl w:ilvl="4">
      <w:start w:val="1"/>
      <w:numFmt w:val="lowerLetter"/>
      <w:lvlText w:val="%4%5)"/>
      <w:lvlJc w:val="left"/>
      <w:pPr>
        <w:tabs>
          <w:tab w:val="num" w:pos="2381"/>
        </w:tabs>
        <w:ind w:left="2381" w:hanging="453"/>
      </w:pPr>
      <w:rPr>
        <w:rFonts w:hint="default"/>
        <w:b w:val="0"/>
        <w:bCs w:val="0"/>
        <w:i w:val="0"/>
        <w:iCs w:val="0"/>
        <w:color w:val="auto"/>
        <w:sz w:val="24"/>
        <w:szCs w:val="24"/>
      </w:rPr>
    </w:lvl>
    <w:lvl w:ilvl="5">
      <w:start w:val="1"/>
      <w:numFmt w:val="lowerLetter"/>
      <w:lvlText w:val="(%6)"/>
      <w:lvlJc w:val="left"/>
      <w:pPr>
        <w:tabs>
          <w:tab w:val="num" w:pos="0"/>
        </w:tabs>
        <w:ind w:left="2977" w:hanging="708"/>
      </w:pPr>
      <w:rPr>
        <w:rFonts w:hint="default"/>
      </w:rPr>
    </w:lvl>
    <w:lvl w:ilvl="6">
      <w:start w:val="1"/>
      <w:numFmt w:val="lowerRoman"/>
      <w:lvlText w:val="(%7)"/>
      <w:lvlJc w:val="left"/>
      <w:pPr>
        <w:tabs>
          <w:tab w:val="num" w:pos="0"/>
        </w:tabs>
        <w:ind w:left="3685" w:hanging="708"/>
      </w:pPr>
      <w:rPr>
        <w:rFonts w:hint="default"/>
      </w:rPr>
    </w:lvl>
    <w:lvl w:ilvl="7">
      <w:start w:val="1"/>
      <w:numFmt w:val="lowerLetter"/>
      <w:lvlText w:val="(%8)"/>
      <w:lvlJc w:val="left"/>
      <w:pPr>
        <w:tabs>
          <w:tab w:val="num" w:pos="0"/>
        </w:tabs>
        <w:ind w:left="4393" w:hanging="708"/>
      </w:pPr>
      <w:rPr>
        <w:rFonts w:hint="default"/>
      </w:rPr>
    </w:lvl>
    <w:lvl w:ilvl="8">
      <w:start w:val="1"/>
      <w:numFmt w:val="lowerRoman"/>
      <w:lvlText w:val="(%9)"/>
      <w:lvlJc w:val="left"/>
      <w:pPr>
        <w:tabs>
          <w:tab w:val="num" w:pos="0"/>
        </w:tabs>
        <w:ind w:left="5101" w:hanging="708"/>
      </w:pPr>
      <w:rPr>
        <w:rFonts w:hint="default"/>
      </w:rPr>
    </w:lvl>
  </w:abstractNum>
  <w:abstractNum w:abstractNumId="2" w15:restartNumberingAfterBreak="0">
    <w:nsid w:val="059C70C3"/>
    <w:multiLevelType w:val="multilevel"/>
    <w:tmpl w:val="0B6C91E2"/>
    <w:lvl w:ilvl="0">
      <w:start w:val="2"/>
      <w:numFmt w:val="lowerLetter"/>
      <w:lvlText w:val="%1)"/>
      <w:lvlJc w:val="left"/>
      <w:pPr>
        <w:tabs>
          <w:tab w:val="num" w:pos="1607"/>
        </w:tabs>
        <w:ind w:left="1607" w:hanging="360"/>
      </w:pPr>
      <w:rPr>
        <w:rFonts w:hint="default"/>
      </w:rPr>
    </w:lvl>
    <w:lvl w:ilvl="1">
      <w:start w:val="1"/>
      <w:numFmt w:val="decimal"/>
      <w:lvlText w:val="Čl.%2"/>
      <w:lvlJc w:val="left"/>
      <w:pPr>
        <w:tabs>
          <w:tab w:val="num" w:pos="851"/>
        </w:tabs>
        <w:ind w:left="851" w:hanging="851"/>
      </w:pPr>
      <w:rPr>
        <w:rFonts w:ascii="Times New Roman" w:hAnsi="Times New Roman" w:cs="Times New Roman" w:hint="default"/>
        <w:b/>
        <w:bCs/>
        <w:i w:val="0"/>
        <w:iCs w:val="0"/>
        <w:sz w:val="24"/>
        <w:szCs w:val="24"/>
      </w:rPr>
    </w:lvl>
    <w:lvl w:ilvl="2">
      <w:start w:val="1"/>
      <w:numFmt w:val="decimal"/>
      <w:lvlText w:val="%3"/>
      <w:lvlJc w:val="left"/>
      <w:pPr>
        <w:tabs>
          <w:tab w:val="num" w:pos="1211"/>
        </w:tabs>
        <w:ind w:left="1134" w:hanging="283"/>
      </w:pPr>
      <w:rPr>
        <w:rFonts w:ascii="Times New Roman" w:hAnsi="Times New Roman" w:cs="Times New Roman" w:hint="default"/>
        <w:b w:val="0"/>
        <w:bCs w:val="0"/>
        <w:i w:val="0"/>
        <w:iCs w:val="0"/>
        <w:sz w:val="24"/>
        <w:szCs w:val="24"/>
      </w:rPr>
    </w:lvl>
    <w:lvl w:ilvl="3">
      <w:start w:val="1"/>
      <w:numFmt w:val="lowerLetter"/>
      <w:lvlText w:val="%4)"/>
      <w:lvlJc w:val="left"/>
      <w:pPr>
        <w:tabs>
          <w:tab w:val="num" w:pos="1985"/>
        </w:tabs>
        <w:ind w:left="1985" w:hanging="738"/>
      </w:pPr>
      <w:rPr>
        <w:rFonts w:ascii="Times New Roman" w:hAnsi="Times New Roman" w:cs="Times New Roman" w:hint="default"/>
        <w:b w:val="0"/>
        <w:bCs w:val="0"/>
        <w:i w:val="0"/>
        <w:iCs w:val="0"/>
        <w:sz w:val="24"/>
        <w:szCs w:val="24"/>
      </w:rPr>
    </w:lvl>
    <w:lvl w:ilvl="4">
      <w:start w:val="1"/>
      <w:numFmt w:val="lowerLetter"/>
      <w:lvlText w:val="%4%5)"/>
      <w:lvlJc w:val="left"/>
      <w:pPr>
        <w:tabs>
          <w:tab w:val="num" w:pos="2381"/>
        </w:tabs>
        <w:ind w:left="2381" w:hanging="453"/>
      </w:pPr>
      <w:rPr>
        <w:rFonts w:hint="default"/>
        <w:b w:val="0"/>
        <w:bCs w:val="0"/>
        <w:i w:val="0"/>
        <w:iCs w:val="0"/>
        <w:color w:val="auto"/>
        <w:sz w:val="24"/>
        <w:szCs w:val="24"/>
      </w:rPr>
    </w:lvl>
    <w:lvl w:ilvl="5">
      <w:start w:val="1"/>
      <w:numFmt w:val="lowerLetter"/>
      <w:lvlText w:val="(%6)"/>
      <w:lvlJc w:val="left"/>
      <w:pPr>
        <w:tabs>
          <w:tab w:val="num" w:pos="0"/>
        </w:tabs>
        <w:ind w:left="2977" w:hanging="708"/>
      </w:pPr>
      <w:rPr>
        <w:rFonts w:hint="default"/>
      </w:rPr>
    </w:lvl>
    <w:lvl w:ilvl="6">
      <w:start w:val="1"/>
      <w:numFmt w:val="lowerRoman"/>
      <w:lvlText w:val="(%7)"/>
      <w:lvlJc w:val="left"/>
      <w:pPr>
        <w:tabs>
          <w:tab w:val="num" w:pos="0"/>
        </w:tabs>
        <w:ind w:left="3685" w:hanging="708"/>
      </w:pPr>
      <w:rPr>
        <w:rFonts w:hint="default"/>
      </w:rPr>
    </w:lvl>
    <w:lvl w:ilvl="7">
      <w:start w:val="1"/>
      <w:numFmt w:val="lowerLetter"/>
      <w:lvlText w:val="(%8)"/>
      <w:lvlJc w:val="left"/>
      <w:pPr>
        <w:tabs>
          <w:tab w:val="num" w:pos="0"/>
        </w:tabs>
        <w:ind w:left="4393" w:hanging="708"/>
      </w:pPr>
      <w:rPr>
        <w:rFonts w:hint="default"/>
      </w:rPr>
    </w:lvl>
    <w:lvl w:ilvl="8">
      <w:start w:val="1"/>
      <w:numFmt w:val="lowerRoman"/>
      <w:lvlText w:val="(%9)"/>
      <w:lvlJc w:val="left"/>
      <w:pPr>
        <w:tabs>
          <w:tab w:val="num" w:pos="0"/>
        </w:tabs>
        <w:ind w:left="5101" w:hanging="708"/>
      </w:pPr>
      <w:rPr>
        <w:rFonts w:hint="default"/>
      </w:rPr>
    </w:lvl>
  </w:abstractNum>
  <w:abstractNum w:abstractNumId="3" w15:restartNumberingAfterBreak="0">
    <w:nsid w:val="231926DC"/>
    <w:multiLevelType w:val="multilevel"/>
    <w:tmpl w:val="2B2C950C"/>
    <w:lvl w:ilvl="0">
      <w:start w:val="1"/>
      <w:numFmt w:val="decimal"/>
      <w:lvlText w:val="%1."/>
      <w:lvlJc w:val="left"/>
      <w:pPr>
        <w:tabs>
          <w:tab w:val="num" w:pos="1080"/>
        </w:tabs>
        <w:ind w:left="1080" w:hanging="360"/>
      </w:pPr>
      <w:rPr>
        <w:rFonts w:hint="default"/>
      </w:rPr>
    </w:lvl>
    <w:lvl w:ilvl="1">
      <w:start w:val="1"/>
      <w:numFmt w:val="decimal"/>
      <w:lvlText w:val="Čl.%2"/>
      <w:lvlJc w:val="left"/>
      <w:pPr>
        <w:tabs>
          <w:tab w:val="num" w:pos="851"/>
        </w:tabs>
        <w:ind w:left="851" w:hanging="851"/>
      </w:pPr>
      <w:rPr>
        <w:rFonts w:ascii="Times New Roman" w:hAnsi="Times New Roman" w:cs="Times New Roman" w:hint="default"/>
        <w:b/>
        <w:bCs/>
        <w:i w:val="0"/>
        <w:iCs w:val="0"/>
        <w:sz w:val="24"/>
        <w:szCs w:val="24"/>
      </w:rPr>
    </w:lvl>
    <w:lvl w:ilvl="2">
      <w:start w:val="1"/>
      <w:numFmt w:val="decimal"/>
      <w:lvlText w:val="%3"/>
      <w:lvlJc w:val="left"/>
      <w:pPr>
        <w:tabs>
          <w:tab w:val="num" w:pos="1211"/>
        </w:tabs>
        <w:ind w:left="1134" w:hanging="283"/>
      </w:pPr>
      <w:rPr>
        <w:rFonts w:ascii="Times New Roman" w:hAnsi="Times New Roman" w:cs="Times New Roman" w:hint="default"/>
        <w:b w:val="0"/>
        <w:bCs w:val="0"/>
        <w:i w:val="0"/>
        <w:iCs w:val="0"/>
        <w:sz w:val="24"/>
        <w:szCs w:val="24"/>
      </w:rPr>
    </w:lvl>
    <w:lvl w:ilvl="3">
      <w:start w:val="1"/>
      <w:numFmt w:val="lowerLetter"/>
      <w:lvlText w:val="%4)"/>
      <w:lvlJc w:val="left"/>
      <w:pPr>
        <w:tabs>
          <w:tab w:val="num" w:pos="1985"/>
        </w:tabs>
        <w:ind w:left="1985" w:hanging="738"/>
      </w:pPr>
      <w:rPr>
        <w:rFonts w:ascii="Times New Roman" w:hAnsi="Times New Roman" w:cs="Times New Roman" w:hint="default"/>
        <w:b w:val="0"/>
        <w:bCs w:val="0"/>
        <w:i w:val="0"/>
        <w:iCs w:val="0"/>
        <w:sz w:val="24"/>
        <w:szCs w:val="24"/>
      </w:rPr>
    </w:lvl>
    <w:lvl w:ilvl="4">
      <w:start w:val="1"/>
      <w:numFmt w:val="lowerLetter"/>
      <w:lvlText w:val="%4%5)"/>
      <w:lvlJc w:val="left"/>
      <w:pPr>
        <w:tabs>
          <w:tab w:val="num" w:pos="2381"/>
        </w:tabs>
        <w:ind w:left="2381" w:hanging="453"/>
      </w:pPr>
      <w:rPr>
        <w:rFonts w:hint="default"/>
        <w:b w:val="0"/>
        <w:bCs w:val="0"/>
        <w:i w:val="0"/>
        <w:iCs w:val="0"/>
        <w:color w:val="auto"/>
        <w:sz w:val="24"/>
        <w:szCs w:val="24"/>
      </w:rPr>
    </w:lvl>
    <w:lvl w:ilvl="5">
      <w:start w:val="1"/>
      <w:numFmt w:val="lowerLetter"/>
      <w:lvlText w:val="(%6)"/>
      <w:lvlJc w:val="left"/>
      <w:pPr>
        <w:tabs>
          <w:tab w:val="num" w:pos="0"/>
        </w:tabs>
        <w:ind w:left="2977" w:hanging="708"/>
      </w:pPr>
      <w:rPr>
        <w:rFonts w:hint="default"/>
      </w:rPr>
    </w:lvl>
    <w:lvl w:ilvl="6">
      <w:start w:val="1"/>
      <w:numFmt w:val="lowerRoman"/>
      <w:lvlText w:val="(%7)"/>
      <w:lvlJc w:val="left"/>
      <w:pPr>
        <w:tabs>
          <w:tab w:val="num" w:pos="0"/>
        </w:tabs>
        <w:ind w:left="3685" w:hanging="708"/>
      </w:pPr>
      <w:rPr>
        <w:rFonts w:hint="default"/>
      </w:rPr>
    </w:lvl>
    <w:lvl w:ilvl="7">
      <w:start w:val="1"/>
      <w:numFmt w:val="lowerLetter"/>
      <w:lvlText w:val="(%8)"/>
      <w:lvlJc w:val="left"/>
      <w:pPr>
        <w:tabs>
          <w:tab w:val="num" w:pos="0"/>
        </w:tabs>
        <w:ind w:left="4393" w:hanging="708"/>
      </w:pPr>
      <w:rPr>
        <w:rFonts w:hint="default"/>
      </w:rPr>
    </w:lvl>
    <w:lvl w:ilvl="8">
      <w:start w:val="1"/>
      <w:numFmt w:val="lowerRoman"/>
      <w:lvlText w:val="(%9)"/>
      <w:lvlJc w:val="left"/>
      <w:pPr>
        <w:tabs>
          <w:tab w:val="num" w:pos="0"/>
        </w:tabs>
        <w:ind w:left="5101" w:hanging="708"/>
      </w:pPr>
      <w:rPr>
        <w:rFonts w:hint="default"/>
      </w:rPr>
    </w:lvl>
  </w:abstractNum>
  <w:abstractNum w:abstractNumId="4" w15:restartNumberingAfterBreak="0">
    <w:nsid w:val="2B5F1E3B"/>
    <w:multiLevelType w:val="multilevel"/>
    <w:tmpl w:val="7CF68FD8"/>
    <w:lvl w:ilvl="0">
      <w:start w:val="1"/>
      <w:numFmt w:val="decimal"/>
      <w:lvlText w:val="%1."/>
      <w:lvlJc w:val="left"/>
      <w:pPr>
        <w:tabs>
          <w:tab w:val="num" w:pos="1080"/>
        </w:tabs>
        <w:ind w:left="1080" w:hanging="360"/>
      </w:pPr>
      <w:rPr>
        <w:rFonts w:hint="default"/>
      </w:rPr>
    </w:lvl>
    <w:lvl w:ilvl="1">
      <w:start w:val="1"/>
      <w:numFmt w:val="decimal"/>
      <w:lvlText w:val="Čl.%2"/>
      <w:lvlJc w:val="left"/>
      <w:pPr>
        <w:tabs>
          <w:tab w:val="num" w:pos="851"/>
        </w:tabs>
        <w:ind w:left="851" w:hanging="851"/>
      </w:pPr>
      <w:rPr>
        <w:rFonts w:ascii="Times New Roman" w:hAnsi="Times New Roman" w:cs="Times New Roman" w:hint="default"/>
        <w:b/>
        <w:bCs/>
        <w:i w:val="0"/>
        <w:iCs w:val="0"/>
        <w:sz w:val="24"/>
        <w:szCs w:val="24"/>
      </w:rPr>
    </w:lvl>
    <w:lvl w:ilvl="2">
      <w:start w:val="1"/>
      <w:numFmt w:val="decimal"/>
      <w:lvlText w:val="%3"/>
      <w:lvlJc w:val="left"/>
      <w:pPr>
        <w:tabs>
          <w:tab w:val="num" w:pos="1211"/>
        </w:tabs>
        <w:ind w:left="1134" w:hanging="283"/>
      </w:pPr>
      <w:rPr>
        <w:rFonts w:ascii="Times New Roman" w:hAnsi="Times New Roman" w:cs="Times New Roman" w:hint="default"/>
        <w:b w:val="0"/>
        <w:bCs w:val="0"/>
        <w:i w:val="0"/>
        <w:iCs w:val="0"/>
        <w:sz w:val="24"/>
        <w:szCs w:val="24"/>
      </w:rPr>
    </w:lvl>
    <w:lvl w:ilvl="3">
      <w:start w:val="1"/>
      <w:numFmt w:val="lowerLetter"/>
      <w:lvlText w:val="%4)"/>
      <w:lvlJc w:val="left"/>
      <w:pPr>
        <w:tabs>
          <w:tab w:val="num" w:pos="1985"/>
        </w:tabs>
        <w:ind w:left="1985" w:hanging="738"/>
      </w:pPr>
      <w:rPr>
        <w:rFonts w:ascii="Times New Roman" w:hAnsi="Times New Roman" w:cs="Times New Roman" w:hint="default"/>
        <w:b w:val="0"/>
        <w:bCs w:val="0"/>
        <w:i w:val="0"/>
        <w:iCs w:val="0"/>
        <w:sz w:val="24"/>
        <w:szCs w:val="24"/>
      </w:rPr>
    </w:lvl>
    <w:lvl w:ilvl="4">
      <w:start w:val="1"/>
      <w:numFmt w:val="lowerLetter"/>
      <w:lvlText w:val="%4%5)"/>
      <w:lvlJc w:val="left"/>
      <w:pPr>
        <w:tabs>
          <w:tab w:val="num" w:pos="2381"/>
        </w:tabs>
        <w:ind w:left="2381" w:hanging="453"/>
      </w:pPr>
      <w:rPr>
        <w:rFonts w:hint="default"/>
        <w:b w:val="0"/>
        <w:bCs w:val="0"/>
        <w:i w:val="0"/>
        <w:iCs w:val="0"/>
        <w:color w:val="auto"/>
        <w:sz w:val="24"/>
        <w:szCs w:val="24"/>
      </w:rPr>
    </w:lvl>
    <w:lvl w:ilvl="5">
      <w:start w:val="1"/>
      <w:numFmt w:val="lowerLetter"/>
      <w:lvlText w:val="(%6)"/>
      <w:lvlJc w:val="left"/>
      <w:pPr>
        <w:tabs>
          <w:tab w:val="num" w:pos="0"/>
        </w:tabs>
        <w:ind w:left="2977" w:hanging="708"/>
      </w:pPr>
      <w:rPr>
        <w:rFonts w:hint="default"/>
      </w:rPr>
    </w:lvl>
    <w:lvl w:ilvl="6">
      <w:start w:val="1"/>
      <w:numFmt w:val="lowerRoman"/>
      <w:lvlText w:val="(%7)"/>
      <w:lvlJc w:val="left"/>
      <w:pPr>
        <w:tabs>
          <w:tab w:val="num" w:pos="0"/>
        </w:tabs>
        <w:ind w:left="3685" w:hanging="708"/>
      </w:pPr>
      <w:rPr>
        <w:rFonts w:hint="default"/>
      </w:rPr>
    </w:lvl>
    <w:lvl w:ilvl="7">
      <w:start w:val="1"/>
      <w:numFmt w:val="lowerLetter"/>
      <w:lvlText w:val="(%8)"/>
      <w:lvlJc w:val="left"/>
      <w:pPr>
        <w:tabs>
          <w:tab w:val="num" w:pos="0"/>
        </w:tabs>
        <w:ind w:left="4393" w:hanging="708"/>
      </w:pPr>
      <w:rPr>
        <w:rFonts w:hint="default"/>
      </w:rPr>
    </w:lvl>
    <w:lvl w:ilvl="8">
      <w:start w:val="1"/>
      <w:numFmt w:val="lowerRoman"/>
      <w:lvlText w:val="(%9)"/>
      <w:lvlJc w:val="left"/>
      <w:pPr>
        <w:tabs>
          <w:tab w:val="num" w:pos="0"/>
        </w:tabs>
        <w:ind w:left="5101" w:hanging="708"/>
      </w:pPr>
      <w:rPr>
        <w:rFonts w:hint="default"/>
      </w:rPr>
    </w:lvl>
  </w:abstractNum>
  <w:abstractNum w:abstractNumId="5" w15:restartNumberingAfterBreak="0">
    <w:nsid w:val="382D4AB1"/>
    <w:multiLevelType w:val="multilevel"/>
    <w:tmpl w:val="DC4CD68E"/>
    <w:lvl w:ilvl="0">
      <w:start w:val="1"/>
      <w:numFmt w:val="decimal"/>
      <w:lvlText w:val="%1."/>
      <w:lvlJc w:val="left"/>
      <w:pPr>
        <w:tabs>
          <w:tab w:val="num" w:pos="1211"/>
        </w:tabs>
        <w:ind w:left="1211" w:hanging="360"/>
      </w:pPr>
      <w:rPr>
        <w:rFonts w:hint="default"/>
      </w:rPr>
    </w:lvl>
    <w:lvl w:ilvl="1">
      <w:start w:val="1"/>
      <w:numFmt w:val="decimal"/>
      <w:lvlText w:val="Čl.%2"/>
      <w:lvlJc w:val="left"/>
      <w:pPr>
        <w:tabs>
          <w:tab w:val="num" w:pos="851"/>
        </w:tabs>
        <w:ind w:left="851" w:hanging="851"/>
      </w:pPr>
      <w:rPr>
        <w:rFonts w:ascii="Times New Roman" w:hAnsi="Times New Roman" w:cs="Times New Roman" w:hint="default"/>
        <w:b/>
        <w:bCs/>
        <w:i w:val="0"/>
        <w:iCs w:val="0"/>
        <w:sz w:val="24"/>
        <w:szCs w:val="24"/>
      </w:rPr>
    </w:lvl>
    <w:lvl w:ilvl="2">
      <w:start w:val="1"/>
      <w:numFmt w:val="decimal"/>
      <w:lvlText w:val="%3"/>
      <w:lvlJc w:val="left"/>
      <w:pPr>
        <w:tabs>
          <w:tab w:val="num" w:pos="1211"/>
        </w:tabs>
        <w:ind w:left="1134" w:hanging="283"/>
      </w:pPr>
      <w:rPr>
        <w:rFonts w:ascii="Times New Roman" w:hAnsi="Times New Roman" w:cs="Times New Roman" w:hint="default"/>
        <w:b w:val="0"/>
        <w:bCs w:val="0"/>
        <w:i w:val="0"/>
        <w:iCs w:val="0"/>
        <w:sz w:val="24"/>
        <w:szCs w:val="24"/>
      </w:rPr>
    </w:lvl>
    <w:lvl w:ilvl="3">
      <w:start w:val="1"/>
      <w:numFmt w:val="lowerLetter"/>
      <w:lvlText w:val="%4)"/>
      <w:lvlJc w:val="left"/>
      <w:pPr>
        <w:tabs>
          <w:tab w:val="num" w:pos="1985"/>
        </w:tabs>
        <w:ind w:left="1985" w:hanging="738"/>
      </w:pPr>
      <w:rPr>
        <w:rFonts w:ascii="Times New Roman" w:hAnsi="Times New Roman" w:cs="Times New Roman" w:hint="default"/>
        <w:b w:val="0"/>
        <w:bCs w:val="0"/>
        <w:i w:val="0"/>
        <w:iCs w:val="0"/>
        <w:sz w:val="24"/>
        <w:szCs w:val="24"/>
      </w:rPr>
    </w:lvl>
    <w:lvl w:ilvl="4">
      <w:start w:val="1"/>
      <w:numFmt w:val="lowerLetter"/>
      <w:lvlText w:val="%4%5)"/>
      <w:lvlJc w:val="left"/>
      <w:pPr>
        <w:tabs>
          <w:tab w:val="num" w:pos="2381"/>
        </w:tabs>
        <w:ind w:left="2381" w:hanging="453"/>
      </w:pPr>
      <w:rPr>
        <w:rFonts w:hint="default"/>
        <w:b w:val="0"/>
        <w:bCs w:val="0"/>
        <w:i w:val="0"/>
        <w:iCs w:val="0"/>
        <w:color w:val="auto"/>
        <w:sz w:val="24"/>
        <w:szCs w:val="24"/>
      </w:rPr>
    </w:lvl>
    <w:lvl w:ilvl="5">
      <w:start w:val="1"/>
      <w:numFmt w:val="lowerLetter"/>
      <w:lvlText w:val="(%6)"/>
      <w:lvlJc w:val="left"/>
      <w:pPr>
        <w:tabs>
          <w:tab w:val="num" w:pos="0"/>
        </w:tabs>
        <w:ind w:left="2977" w:hanging="708"/>
      </w:pPr>
      <w:rPr>
        <w:rFonts w:hint="default"/>
      </w:rPr>
    </w:lvl>
    <w:lvl w:ilvl="6">
      <w:start w:val="1"/>
      <w:numFmt w:val="lowerRoman"/>
      <w:lvlText w:val="(%7)"/>
      <w:lvlJc w:val="left"/>
      <w:pPr>
        <w:tabs>
          <w:tab w:val="num" w:pos="0"/>
        </w:tabs>
        <w:ind w:left="3685" w:hanging="708"/>
      </w:pPr>
      <w:rPr>
        <w:rFonts w:hint="default"/>
      </w:rPr>
    </w:lvl>
    <w:lvl w:ilvl="7">
      <w:start w:val="1"/>
      <w:numFmt w:val="lowerLetter"/>
      <w:lvlText w:val="(%8)"/>
      <w:lvlJc w:val="left"/>
      <w:pPr>
        <w:tabs>
          <w:tab w:val="num" w:pos="0"/>
        </w:tabs>
        <w:ind w:left="4393" w:hanging="708"/>
      </w:pPr>
      <w:rPr>
        <w:rFonts w:hint="default"/>
      </w:rPr>
    </w:lvl>
    <w:lvl w:ilvl="8">
      <w:start w:val="1"/>
      <w:numFmt w:val="lowerRoman"/>
      <w:lvlText w:val="(%9)"/>
      <w:lvlJc w:val="left"/>
      <w:pPr>
        <w:tabs>
          <w:tab w:val="num" w:pos="0"/>
        </w:tabs>
        <w:ind w:left="5101" w:hanging="708"/>
      </w:pPr>
      <w:rPr>
        <w:rFonts w:hint="default"/>
      </w:rPr>
    </w:lvl>
  </w:abstractNum>
  <w:abstractNum w:abstractNumId="6" w15:restartNumberingAfterBreak="0">
    <w:nsid w:val="4CBB6134"/>
    <w:multiLevelType w:val="multilevel"/>
    <w:tmpl w:val="B70E14D0"/>
    <w:lvl w:ilvl="0">
      <w:start w:val="2"/>
      <w:numFmt w:val="decimal"/>
      <w:lvlText w:val="%1."/>
      <w:lvlJc w:val="left"/>
      <w:pPr>
        <w:tabs>
          <w:tab w:val="num" w:pos="1211"/>
        </w:tabs>
        <w:ind w:left="1211" w:hanging="360"/>
      </w:pPr>
      <w:rPr>
        <w:rFonts w:hint="default"/>
      </w:rPr>
    </w:lvl>
    <w:lvl w:ilvl="1">
      <w:start w:val="1"/>
      <w:numFmt w:val="decimal"/>
      <w:lvlText w:val="Čl.%2"/>
      <w:lvlJc w:val="left"/>
      <w:pPr>
        <w:tabs>
          <w:tab w:val="num" w:pos="851"/>
        </w:tabs>
        <w:ind w:left="851" w:hanging="851"/>
      </w:pPr>
      <w:rPr>
        <w:rFonts w:ascii="Times New Roman" w:hAnsi="Times New Roman" w:cs="Times New Roman" w:hint="default"/>
        <w:b/>
        <w:bCs/>
        <w:i w:val="0"/>
        <w:iCs w:val="0"/>
        <w:sz w:val="24"/>
        <w:szCs w:val="24"/>
      </w:rPr>
    </w:lvl>
    <w:lvl w:ilvl="2">
      <w:start w:val="1"/>
      <w:numFmt w:val="decimal"/>
      <w:lvlText w:val="%3"/>
      <w:lvlJc w:val="left"/>
      <w:pPr>
        <w:tabs>
          <w:tab w:val="num" w:pos="1211"/>
        </w:tabs>
        <w:ind w:left="1134" w:hanging="283"/>
      </w:pPr>
      <w:rPr>
        <w:rFonts w:ascii="Times New Roman" w:hAnsi="Times New Roman" w:cs="Times New Roman" w:hint="default"/>
        <w:b w:val="0"/>
        <w:bCs w:val="0"/>
        <w:i w:val="0"/>
        <w:iCs w:val="0"/>
        <w:sz w:val="24"/>
        <w:szCs w:val="24"/>
      </w:rPr>
    </w:lvl>
    <w:lvl w:ilvl="3">
      <w:start w:val="1"/>
      <w:numFmt w:val="lowerLetter"/>
      <w:lvlText w:val="%4)"/>
      <w:lvlJc w:val="left"/>
      <w:pPr>
        <w:tabs>
          <w:tab w:val="num" w:pos="1985"/>
        </w:tabs>
        <w:ind w:left="1985" w:hanging="738"/>
      </w:pPr>
      <w:rPr>
        <w:rFonts w:ascii="Times New Roman" w:hAnsi="Times New Roman" w:cs="Times New Roman" w:hint="default"/>
        <w:b w:val="0"/>
        <w:bCs w:val="0"/>
        <w:i w:val="0"/>
        <w:iCs w:val="0"/>
        <w:sz w:val="24"/>
        <w:szCs w:val="24"/>
      </w:rPr>
    </w:lvl>
    <w:lvl w:ilvl="4">
      <w:start w:val="1"/>
      <w:numFmt w:val="lowerLetter"/>
      <w:lvlText w:val="%4%5)"/>
      <w:lvlJc w:val="left"/>
      <w:pPr>
        <w:tabs>
          <w:tab w:val="num" w:pos="2381"/>
        </w:tabs>
        <w:ind w:left="2381" w:hanging="453"/>
      </w:pPr>
      <w:rPr>
        <w:rFonts w:hint="default"/>
        <w:b w:val="0"/>
        <w:bCs w:val="0"/>
        <w:i w:val="0"/>
        <w:iCs w:val="0"/>
        <w:color w:val="auto"/>
        <w:sz w:val="24"/>
        <w:szCs w:val="24"/>
      </w:rPr>
    </w:lvl>
    <w:lvl w:ilvl="5">
      <w:start w:val="1"/>
      <w:numFmt w:val="lowerLetter"/>
      <w:lvlText w:val="(%6)"/>
      <w:lvlJc w:val="left"/>
      <w:pPr>
        <w:tabs>
          <w:tab w:val="num" w:pos="0"/>
        </w:tabs>
        <w:ind w:left="2977" w:hanging="708"/>
      </w:pPr>
      <w:rPr>
        <w:rFonts w:hint="default"/>
      </w:rPr>
    </w:lvl>
    <w:lvl w:ilvl="6">
      <w:start w:val="1"/>
      <w:numFmt w:val="lowerRoman"/>
      <w:lvlText w:val="(%7)"/>
      <w:lvlJc w:val="left"/>
      <w:pPr>
        <w:tabs>
          <w:tab w:val="num" w:pos="0"/>
        </w:tabs>
        <w:ind w:left="3685" w:hanging="708"/>
      </w:pPr>
      <w:rPr>
        <w:rFonts w:hint="default"/>
      </w:rPr>
    </w:lvl>
    <w:lvl w:ilvl="7">
      <w:start w:val="1"/>
      <w:numFmt w:val="lowerLetter"/>
      <w:lvlText w:val="(%8)"/>
      <w:lvlJc w:val="left"/>
      <w:pPr>
        <w:tabs>
          <w:tab w:val="num" w:pos="0"/>
        </w:tabs>
        <w:ind w:left="4393" w:hanging="708"/>
      </w:pPr>
      <w:rPr>
        <w:rFonts w:hint="default"/>
      </w:rPr>
    </w:lvl>
    <w:lvl w:ilvl="8">
      <w:start w:val="1"/>
      <w:numFmt w:val="lowerRoman"/>
      <w:lvlText w:val="(%9)"/>
      <w:lvlJc w:val="left"/>
      <w:pPr>
        <w:tabs>
          <w:tab w:val="num" w:pos="0"/>
        </w:tabs>
        <w:ind w:left="5101" w:hanging="708"/>
      </w:pPr>
      <w:rPr>
        <w:rFonts w:hint="default"/>
      </w:rPr>
    </w:lvl>
  </w:abstractNum>
  <w:abstractNum w:abstractNumId="7" w15:restartNumberingAfterBreak="0">
    <w:nsid w:val="504A5C1A"/>
    <w:multiLevelType w:val="multilevel"/>
    <w:tmpl w:val="2968CBF6"/>
    <w:lvl w:ilvl="0">
      <w:start w:val="1"/>
      <w:numFmt w:val="decimal"/>
      <w:lvlText w:val="%1."/>
      <w:lvlJc w:val="left"/>
      <w:pPr>
        <w:tabs>
          <w:tab w:val="num" w:pos="1211"/>
        </w:tabs>
        <w:ind w:left="1211" w:hanging="360"/>
      </w:pPr>
      <w:rPr>
        <w:rFonts w:hint="default"/>
      </w:rPr>
    </w:lvl>
    <w:lvl w:ilvl="1">
      <w:start w:val="1"/>
      <w:numFmt w:val="decimal"/>
      <w:lvlText w:val="Čl.%2"/>
      <w:lvlJc w:val="left"/>
      <w:pPr>
        <w:tabs>
          <w:tab w:val="num" w:pos="851"/>
        </w:tabs>
        <w:ind w:left="851" w:hanging="851"/>
      </w:pPr>
      <w:rPr>
        <w:rFonts w:ascii="Times New Roman" w:hAnsi="Times New Roman" w:cs="Times New Roman" w:hint="default"/>
        <w:b/>
        <w:bCs/>
        <w:i w:val="0"/>
        <w:iCs w:val="0"/>
        <w:sz w:val="24"/>
        <w:szCs w:val="24"/>
      </w:rPr>
    </w:lvl>
    <w:lvl w:ilvl="2">
      <w:start w:val="1"/>
      <w:numFmt w:val="decimal"/>
      <w:lvlText w:val="%3"/>
      <w:lvlJc w:val="left"/>
      <w:pPr>
        <w:tabs>
          <w:tab w:val="num" w:pos="1211"/>
        </w:tabs>
        <w:ind w:left="1134" w:hanging="283"/>
      </w:pPr>
      <w:rPr>
        <w:rFonts w:ascii="Times New Roman" w:hAnsi="Times New Roman" w:cs="Times New Roman" w:hint="default"/>
        <w:b w:val="0"/>
        <w:bCs w:val="0"/>
        <w:i w:val="0"/>
        <w:iCs w:val="0"/>
        <w:sz w:val="24"/>
        <w:szCs w:val="24"/>
      </w:rPr>
    </w:lvl>
    <w:lvl w:ilvl="3">
      <w:start w:val="1"/>
      <w:numFmt w:val="lowerLetter"/>
      <w:lvlText w:val="%4)"/>
      <w:lvlJc w:val="left"/>
      <w:pPr>
        <w:tabs>
          <w:tab w:val="num" w:pos="1985"/>
        </w:tabs>
        <w:ind w:left="1985" w:hanging="738"/>
      </w:pPr>
      <w:rPr>
        <w:rFonts w:ascii="Times New Roman" w:hAnsi="Times New Roman" w:cs="Times New Roman" w:hint="default"/>
        <w:b w:val="0"/>
        <w:bCs w:val="0"/>
        <w:i w:val="0"/>
        <w:iCs w:val="0"/>
        <w:sz w:val="24"/>
        <w:szCs w:val="24"/>
      </w:rPr>
    </w:lvl>
    <w:lvl w:ilvl="4">
      <w:start w:val="1"/>
      <w:numFmt w:val="lowerLetter"/>
      <w:lvlText w:val="%4%5)"/>
      <w:lvlJc w:val="left"/>
      <w:pPr>
        <w:tabs>
          <w:tab w:val="num" w:pos="2381"/>
        </w:tabs>
        <w:ind w:left="2381" w:hanging="453"/>
      </w:pPr>
      <w:rPr>
        <w:rFonts w:hint="default"/>
        <w:b w:val="0"/>
        <w:bCs w:val="0"/>
        <w:i w:val="0"/>
        <w:iCs w:val="0"/>
        <w:color w:val="auto"/>
        <w:sz w:val="24"/>
        <w:szCs w:val="24"/>
      </w:rPr>
    </w:lvl>
    <w:lvl w:ilvl="5">
      <w:start w:val="1"/>
      <w:numFmt w:val="lowerLetter"/>
      <w:lvlText w:val="(%6)"/>
      <w:lvlJc w:val="left"/>
      <w:pPr>
        <w:tabs>
          <w:tab w:val="num" w:pos="0"/>
        </w:tabs>
        <w:ind w:left="2977" w:hanging="708"/>
      </w:pPr>
      <w:rPr>
        <w:rFonts w:hint="default"/>
      </w:rPr>
    </w:lvl>
    <w:lvl w:ilvl="6">
      <w:start w:val="1"/>
      <w:numFmt w:val="lowerRoman"/>
      <w:lvlText w:val="(%7)"/>
      <w:lvlJc w:val="left"/>
      <w:pPr>
        <w:tabs>
          <w:tab w:val="num" w:pos="0"/>
        </w:tabs>
        <w:ind w:left="3685" w:hanging="708"/>
      </w:pPr>
      <w:rPr>
        <w:rFonts w:hint="default"/>
      </w:rPr>
    </w:lvl>
    <w:lvl w:ilvl="7">
      <w:start w:val="1"/>
      <w:numFmt w:val="lowerLetter"/>
      <w:lvlText w:val="(%8)"/>
      <w:lvlJc w:val="left"/>
      <w:pPr>
        <w:tabs>
          <w:tab w:val="num" w:pos="0"/>
        </w:tabs>
        <w:ind w:left="4393" w:hanging="708"/>
      </w:pPr>
      <w:rPr>
        <w:rFonts w:hint="default"/>
      </w:rPr>
    </w:lvl>
    <w:lvl w:ilvl="8">
      <w:start w:val="1"/>
      <w:numFmt w:val="lowerRoman"/>
      <w:lvlText w:val="(%9)"/>
      <w:lvlJc w:val="left"/>
      <w:pPr>
        <w:tabs>
          <w:tab w:val="num" w:pos="0"/>
        </w:tabs>
        <w:ind w:left="5101" w:hanging="708"/>
      </w:pPr>
      <w:rPr>
        <w:rFonts w:hint="default"/>
      </w:rPr>
    </w:lvl>
  </w:abstractNum>
  <w:abstractNum w:abstractNumId="8" w15:restartNumberingAfterBreak="0">
    <w:nsid w:val="572C0E0B"/>
    <w:multiLevelType w:val="multilevel"/>
    <w:tmpl w:val="E5267C30"/>
    <w:lvl w:ilvl="0">
      <w:start w:val="1"/>
      <w:numFmt w:val="upperRoman"/>
      <w:lvlText w:val="%1."/>
      <w:lvlJc w:val="left"/>
      <w:pPr>
        <w:tabs>
          <w:tab w:val="num" w:pos="720"/>
        </w:tabs>
        <w:ind w:left="454" w:hanging="454"/>
      </w:pPr>
      <w:rPr>
        <w:rFonts w:ascii="Times New Roman" w:hAnsi="Times New Roman" w:cs="Times New Roman" w:hint="default"/>
        <w:b/>
        <w:bCs/>
        <w:i w:val="0"/>
        <w:iCs w:val="0"/>
        <w:sz w:val="24"/>
        <w:szCs w:val="24"/>
      </w:rPr>
    </w:lvl>
    <w:lvl w:ilvl="1">
      <w:start w:val="1"/>
      <w:numFmt w:val="decimal"/>
      <w:lvlText w:val="Čl.%2"/>
      <w:lvlJc w:val="left"/>
      <w:pPr>
        <w:tabs>
          <w:tab w:val="num" w:pos="851"/>
        </w:tabs>
        <w:ind w:left="851" w:hanging="851"/>
      </w:pPr>
      <w:rPr>
        <w:rFonts w:ascii="Times New Roman" w:hAnsi="Times New Roman" w:cs="Times New Roman" w:hint="default"/>
        <w:b/>
        <w:bCs/>
        <w:i w:val="0"/>
        <w:iCs w:val="0"/>
        <w:sz w:val="24"/>
        <w:szCs w:val="24"/>
      </w:rPr>
    </w:lvl>
    <w:lvl w:ilvl="2">
      <w:start w:val="1"/>
      <w:numFmt w:val="decimal"/>
      <w:lvlText w:val="%3"/>
      <w:lvlJc w:val="left"/>
      <w:pPr>
        <w:tabs>
          <w:tab w:val="num" w:pos="1211"/>
        </w:tabs>
        <w:ind w:left="1134" w:hanging="283"/>
      </w:pPr>
      <w:rPr>
        <w:rFonts w:ascii="Times New Roman" w:hAnsi="Times New Roman" w:cs="Times New Roman" w:hint="default"/>
        <w:b w:val="0"/>
        <w:bCs w:val="0"/>
        <w:i w:val="0"/>
        <w:iCs w:val="0"/>
        <w:sz w:val="24"/>
        <w:szCs w:val="24"/>
      </w:rPr>
    </w:lvl>
    <w:lvl w:ilvl="3">
      <w:start w:val="1"/>
      <w:numFmt w:val="lowerLetter"/>
      <w:lvlText w:val="%4)"/>
      <w:lvlJc w:val="left"/>
      <w:pPr>
        <w:tabs>
          <w:tab w:val="num" w:pos="1730"/>
        </w:tabs>
        <w:ind w:left="1730" w:hanging="738"/>
      </w:pPr>
      <w:rPr>
        <w:rFonts w:ascii="Times New Roman" w:hAnsi="Times New Roman" w:cs="Times New Roman" w:hint="default"/>
        <w:b w:val="0"/>
        <w:bCs w:val="0"/>
        <w:i w:val="0"/>
        <w:iCs w:val="0"/>
        <w:sz w:val="24"/>
        <w:szCs w:val="24"/>
      </w:rPr>
    </w:lvl>
    <w:lvl w:ilvl="4">
      <w:start w:val="1"/>
      <w:numFmt w:val="lowerLetter"/>
      <w:lvlText w:val="%4%5)"/>
      <w:lvlJc w:val="left"/>
      <w:pPr>
        <w:tabs>
          <w:tab w:val="num" w:pos="2381"/>
        </w:tabs>
        <w:ind w:left="2381" w:hanging="453"/>
      </w:pPr>
      <w:rPr>
        <w:rFonts w:hint="default"/>
        <w:b w:val="0"/>
        <w:bCs w:val="0"/>
        <w:i w:val="0"/>
        <w:iCs w:val="0"/>
        <w:color w:val="auto"/>
        <w:sz w:val="24"/>
        <w:szCs w:val="24"/>
      </w:rPr>
    </w:lvl>
    <w:lvl w:ilvl="5">
      <w:start w:val="1"/>
      <w:numFmt w:val="lowerLetter"/>
      <w:lvlText w:val="(%6)"/>
      <w:lvlJc w:val="left"/>
      <w:pPr>
        <w:tabs>
          <w:tab w:val="num" w:pos="0"/>
        </w:tabs>
        <w:ind w:left="2977" w:hanging="708"/>
      </w:pPr>
      <w:rPr>
        <w:rFonts w:hint="default"/>
      </w:rPr>
    </w:lvl>
    <w:lvl w:ilvl="6">
      <w:start w:val="1"/>
      <w:numFmt w:val="lowerRoman"/>
      <w:lvlText w:val="(%7)"/>
      <w:lvlJc w:val="left"/>
      <w:pPr>
        <w:tabs>
          <w:tab w:val="num" w:pos="0"/>
        </w:tabs>
        <w:ind w:left="3685" w:hanging="708"/>
      </w:pPr>
      <w:rPr>
        <w:rFonts w:hint="default"/>
      </w:rPr>
    </w:lvl>
    <w:lvl w:ilvl="7">
      <w:start w:val="1"/>
      <w:numFmt w:val="lowerLetter"/>
      <w:lvlText w:val="(%8)"/>
      <w:lvlJc w:val="left"/>
      <w:pPr>
        <w:tabs>
          <w:tab w:val="num" w:pos="0"/>
        </w:tabs>
        <w:ind w:left="4393" w:hanging="708"/>
      </w:pPr>
      <w:rPr>
        <w:rFonts w:hint="default"/>
      </w:rPr>
    </w:lvl>
    <w:lvl w:ilvl="8">
      <w:start w:val="1"/>
      <w:numFmt w:val="lowerRoman"/>
      <w:lvlText w:val="(%9)"/>
      <w:lvlJc w:val="left"/>
      <w:pPr>
        <w:tabs>
          <w:tab w:val="num" w:pos="0"/>
        </w:tabs>
        <w:ind w:left="5101" w:hanging="708"/>
      </w:pPr>
      <w:rPr>
        <w:rFonts w:hint="default"/>
      </w:rPr>
    </w:lvl>
  </w:abstractNum>
  <w:abstractNum w:abstractNumId="9" w15:restartNumberingAfterBreak="0">
    <w:nsid w:val="5A2D3F82"/>
    <w:multiLevelType w:val="multilevel"/>
    <w:tmpl w:val="A6C42C38"/>
    <w:lvl w:ilvl="0">
      <w:start w:val="1"/>
      <w:numFmt w:val="decimal"/>
      <w:lvlText w:val="%1."/>
      <w:lvlJc w:val="left"/>
      <w:pPr>
        <w:tabs>
          <w:tab w:val="num" w:pos="1211"/>
        </w:tabs>
        <w:ind w:left="1211" w:hanging="360"/>
      </w:pPr>
      <w:rPr>
        <w:rFonts w:hint="default"/>
      </w:rPr>
    </w:lvl>
    <w:lvl w:ilvl="1">
      <w:start w:val="1"/>
      <w:numFmt w:val="decimal"/>
      <w:lvlText w:val="Čl.%2"/>
      <w:lvlJc w:val="left"/>
      <w:pPr>
        <w:tabs>
          <w:tab w:val="num" w:pos="851"/>
        </w:tabs>
        <w:ind w:left="851" w:hanging="851"/>
      </w:pPr>
      <w:rPr>
        <w:rFonts w:ascii="Times New Roman" w:hAnsi="Times New Roman" w:cs="Times New Roman" w:hint="default"/>
        <w:b/>
        <w:bCs/>
        <w:i w:val="0"/>
        <w:iCs w:val="0"/>
        <w:sz w:val="24"/>
        <w:szCs w:val="24"/>
      </w:rPr>
    </w:lvl>
    <w:lvl w:ilvl="2">
      <w:start w:val="1"/>
      <w:numFmt w:val="decimal"/>
      <w:lvlText w:val="%3"/>
      <w:lvlJc w:val="left"/>
      <w:pPr>
        <w:tabs>
          <w:tab w:val="num" w:pos="1211"/>
        </w:tabs>
        <w:ind w:left="1134" w:hanging="283"/>
      </w:pPr>
      <w:rPr>
        <w:rFonts w:ascii="Times New Roman" w:hAnsi="Times New Roman" w:cs="Times New Roman" w:hint="default"/>
        <w:b w:val="0"/>
        <w:bCs w:val="0"/>
        <w:i w:val="0"/>
        <w:iCs w:val="0"/>
        <w:sz w:val="24"/>
        <w:szCs w:val="24"/>
      </w:rPr>
    </w:lvl>
    <w:lvl w:ilvl="3">
      <w:start w:val="1"/>
      <w:numFmt w:val="lowerLetter"/>
      <w:lvlText w:val="%4)"/>
      <w:lvlJc w:val="left"/>
      <w:pPr>
        <w:tabs>
          <w:tab w:val="num" w:pos="1985"/>
        </w:tabs>
        <w:ind w:left="1985" w:hanging="738"/>
      </w:pPr>
      <w:rPr>
        <w:rFonts w:ascii="Times New Roman" w:hAnsi="Times New Roman" w:cs="Times New Roman" w:hint="default"/>
        <w:b w:val="0"/>
        <w:bCs w:val="0"/>
        <w:i w:val="0"/>
        <w:iCs w:val="0"/>
        <w:sz w:val="24"/>
        <w:szCs w:val="24"/>
      </w:rPr>
    </w:lvl>
    <w:lvl w:ilvl="4">
      <w:start w:val="1"/>
      <w:numFmt w:val="lowerLetter"/>
      <w:lvlText w:val="%4%5)"/>
      <w:lvlJc w:val="left"/>
      <w:pPr>
        <w:tabs>
          <w:tab w:val="num" w:pos="2381"/>
        </w:tabs>
        <w:ind w:left="2381" w:hanging="453"/>
      </w:pPr>
      <w:rPr>
        <w:rFonts w:hint="default"/>
        <w:b w:val="0"/>
        <w:bCs w:val="0"/>
        <w:i w:val="0"/>
        <w:iCs w:val="0"/>
        <w:color w:val="auto"/>
        <w:sz w:val="24"/>
        <w:szCs w:val="24"/>
      </w:rPr>
    </w:lvl>
    <w:lvl w:ilvl="5">
      <w:start w:val="1"/>
      <w:numFmt w:val="lowerLetter"/>
      <w:lvlText w:val="(%6)"/>
      <w:lvlJc w:val="left"/>
      <w:pPr>
        <w:tabs>
          <w:tab w:val="num" w:pos="0"/>
        </w:tabs>
        <w:ind w:left="2977" w:hanging="708"/>
      </w:pPr>
      <w:rPr>
        <w:rFonts w:hint="default"/>
      </w:rPr>
    </w:lvl>
    <w:lvl w:ilvl="6">
      <w:start w:val="1"/>
      <w:numFmt w:val="lowerRoman"/>
      <w:lvlText w:val="(%7)"/>
      <w:lvlJc w:val="left"/>
      <w:pPr>
        <w:tabs>
          <w:tab w:val="num" w:pos="0"/>
        </w:tabs>
        <w:ind w:left="3685" w:hanging="708"/>
      </w:pPr>
      <w:rPr>
        <w:rFonts w:hint="default"/>
      </w:rPr>
    </w:lvl>
    <w:lvl w:ilvl="7">
      <w:start w:val="1"/>
      <w:numFmt w:val="lowerLetter"/>
      <w:lvlText w:val="(%8)"/>
      <w:lvlJc w:val="left"/>
      <w:pPr>
        <w:tabs>
          <w:tab w:val="num" w:pos="0"/>
        </w:tabs>
        <w:ind w:left="4393" w:hanging="708"/>
      </w:pPr>
      <w:rPr>
        <w:rFonts w:hint="default"/>
      </w:rPr>
    </w:lvl>
    <w:lvl w:ilvl="8">
      <w:start w:val="1"/>
      <w:numFmt w:val="lowerRoman"/>
      <w:lvlText w:val="(%9)"/>
      <w:lvlJc w:val="left"/>
      <w:pPr>
        <w:tabs>
          <w:tab w:val="num" w:pos="0"/>
        </w:tabs>
        <w:ind w:left="5101" w:hanging="708"/>
      </w:pPr>
      <w:rPr>
        <w:rFonts w:hint="default"/>
      </w:rPr>
    </w:lvl>
  </w:abstractNum>
  <w:abstractNum w:abstractNumId="10" w15:restartNumberingAfterBreak="0">
    <w:nsid w:val="633F2D59"/>
    <w:multiLevelType w:val="singleLevel"/>
    <w:tmpl w:val="F79A8258"/>
    <w:lvl w:ilvl="0">
      <w:start w:val="1"/>
      <w:numFmt w:val="decimal"/>
      <w:lvlText w:val="%1."/>
      <w:lvlJc w:val="left"/>
      <w:pPr>
        <w:tabs>
          <w:tab w:val="num" w:pos="1211"/>
        </w:tabs>
        <w:ind w:left="1211" w:hanging="360"/>
      </w:pPr>
      <w:rPr>
        <w:rFonts w:hint="default"/>
      </w:rPr>
    </w:lvl>
  </w:abstractNum>
  <w:abstractNum w:abstractNumId="11" w15:restartNumberingAfterBreak="0">
    <w:nsid w:val="6BF01673"/>
    <w:multiLevelType w:val="singleLevel"/>
    <w:tmpl w:val="02328E20"/>
    <w:lvl w:ilvl="0">
      <w:start w:val="1"/>
      <w:numFmt w:val="decimal"/>
      <w:lvlText w:val="%1."/>
      <w:lvlJc w:val="left"/>
      <w:pPr>
        <w:tabs>
          <w:tab w:val="num" w:pos="1211"/>
        </w:tabs>
        <w:ind w:left="1211" w:hanging="360"/>
      </w:pPr>
      <w:rPr>
        <w:rFonts w:hint="default"/>
      </w:rPr>
    </w:lvl>
  </w:abstractNum>
  <w:abstractNum w:abstractNumId="12" w15:restartNumberingAfterBreak="0">
    <w:nsid w:val="71A940ED"/>
    <w:multiLevelType w:val="multilevel"/>
    <w:tmpl w:val="04050023"/>
    <w:lvl w:ilvl="0">
      <w:start w:val="1"/>
      <w:numFmt w:val="upperRoman"/>
      <w:lvlText w:val="Článek %1."/>
      <w:lvlJc w:val="left"/>
      <w:pPr>
        <w:tabs>
          <w:tab w:val="num" w:pos="1440"/>
        </w:tabs>
      </w:pPr>
    </w:lvl>
    <w:lvl w:ilvl="1">
      <w:start w:val="1"/>
      <w:numFmt w:val="decimalZero"/>
      <w:isLgl/>
      <w:lvlText w:val="Oddíl %1.%2"/>
      <w:lvlJc w:val="left"/>
      <w:pPr>
        <w:tabs>
          <w:tab w:val="num" w:pos="1080"/>
        </w:tabs>
      </w:pPr>
    </w:lvl>
    <w:lvl w:ilvl="2">
      <w:start w:val="1"/>
      <w:numFmt w:val="lowerLetter"/>
      <w:pStyle w:val="Nadpis3"/>
      <w:lvlText w:val="(%3)"/>
      <w:lvlJc w:val="left"/>
      <w:pPr>
        <w:tabs>
          <w:tab w:val="num" w:pos="720"/>
        </w:tabs>
        <w:ind w:left="720" w:hanging="432"/>
      </w:pPr>
    </w:lvl>
    <w:lvl w:ilvl="3">
      <w:start w:val="1"/>
      <w:numFmt w:val="lowerRoman"/>
      <w:pStyle w:val="Nadpis4"/>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abstractNum w:abstractNumId="13" w15:restartNumberingAfterBreak="0">
    <w:nsid w:val="75993688"/>
    <w:multiLevelType w:val="multilevel"/>
    <w:tmpl w:val="BDC23A78"/>
    <w:lvl w:ilvl="0">
      <w:start w:val="1"/>
      <w:numFmt w:val="decimal"/>
      <w:lvlText w:val="%1."/>
      <w:lvlJc w:val="left"/>
      <w:pPr>
        <w:tabs>
          <w:tab w:val="num" w:pos="1211"/>
        </w:tabs>
        <w:ind w:left="1211" w:hanging="360"/>
      </w:pPr>
      <w:rPr>
        <w:rFonts w:hint="default"/>
      </w:rPr>
    </w:lvl>
    <w:lvl w:ilvl="1">
      <w:start w:val="1"/>
      <w:numFmt w:val="decimal"/>
      <w:lvlText w:val="Čl.%2"/>
      <w:lvlJc w:val="left"/>
      <w:pPr>
        <w:tabs>
          <w:tab w:val="num" w:pos="851"/>
        </w:tabs>
        <w:ind w:left="851" w:hanging="851"/>
      </w:pPr>
      <w:rPr>
        <w:rFonts w:ascii="Times New Roman" w:hAnsi="Times New Roman" w:cs="Times New Roman" w:hint="default"/>
        <w:b/>
        <w:bCs/>
        <w:i w:val="0"/>
        <w:iCs w:val="0"/>
        <w:sz w:val="24"/>
        <w:szCs w:val="24"/>
      </w:rPr>
    </w:lvl>
    <w:lvl w:ilvl="2">
      <w:start w:val="1"/>
      <w:numFmt w:val="decimal"/>
      <w:lvlText w:val="%3"/>
      <w:lvlJc w:val="left"/>
      <w:pPr>
        <w:tabs>
          <w:tab w:val="num" w:pos="1211"/>
        </w:tabs>
        <w:ind w:left="1134" w:hanging="283"/>
      </w:pPr>
      <w:rPr>
        <w:rFonts w:ascii="Times New Roman" w:hAnsi="Times New Roman" w:cs="Times New Roman" w:hint="default"/>
        <w:b w:val="0"/>
        <w:bCs w:val="0"/>
        <w:i w:val="0"/>
        <w:iCs w:val="0"/>
        <w:sz w:val="24"/>
        <w:szCs w:val="24"/>
      </w:rPr>
    </w:lvl>
    <w:lvl w:ilvl="3">
      <w:start w:val="1"/>
      <w:numFmt w:val="lowerLetter"/>
      <w:lvlText w:val="%4)"/>
      <w:lvlJc w:val="left"/>
      <w:pPr>
        <w:tabs>
          <w:tab w:val="num" w:pos="1985"/>
        </w:tabs>
        <w:ind w:left="1985" w:hanging="738"/>
      </w:pPr>
      <w:rPr>
        <w:rFonts w:ascii="Times New Roman" w:hAnsi="Times New Roman" w:cs="Times New Roman" w:hint="default"/>
        <w:b w:val="0"/>
        <w:bCs w:val="0"/>
        <w:i w:val="0"/>
        <w:iCs w:val="0"/>
        <w:sz w:val="24"/>
        <w:szCs w:val="24"/>
      </w:rPr>
    </w:lvl>
    <w:lvl w:ilvl="4">
      <w:start w:val="1"/>
      <w:numFmt w:val="lowerLetter"/>
      <w:lvlText w:val="%4%5)"/>
      <w:lvlJc w:val="left"/>
      <w:pPr>
        <w:tabs>
          <w:tab w:val="num" w:pos="2381"/>
        </w:tabs>
        <w:ind w:left="2381" w:hanging="453"/>
      </w:pPr>
      <w:rPr>
        <w:rFonts w:hint="default"/>
        <w:b w:val="0"/>
        <w:bCs w:val="0"/>
        <w:i w:val="0"/>
        <w:iCs w:val="0"/>
        <w:color w:val="auto"/>
        <w:sz w:val="24"/>
        <w:szCs w:val="24"/>
      </w:rPr>
    </w:lvl>
    <w:lvl w:ilvl="5">
      <w:start w:val="1"/>
      <w:numFmt w:val="lowerLetter"/>
      <w:lvlText w:val="(%6)"/>
      <w:lvlJc w:val="left"/>
      <w:pPr>
        <w:tabs>
          <w:tab w:val="num" w:pos="0"/>
        </w:tabs>
        <w:ind w:left="2977" w:hanging="708"/>
      </w:pPr>
      <w:rPr>
        <w:rFonts w:hint="default"/>
      </w:rPr>
    </w:lvl>
    <w:lvl w:ilvl="6">
      <w:start w:val="1"/>
      <w:numFmt w:val="lowerRoman"/>
      <w:lvlText w:val="(%7)"/>
      <w:lvlJc w:val="left"/>
      <w:pPr>
        <w:tabs>
          <w:tab w:val="num" w:pos="0"/>
        </w:tabs>
        <w:ind w:left="3685" w:hanging="708"/>
      </w:pPr>
      <w:rPr>
        <w:rFonts w:hint="default"/>
      </w:rPr>
    </w:lvl>
    <w:lvl w:ilvl="7">
      <w:start w:val="1"/>
      <w:numFmt w:val="lowerLetter"/>
      <w:lvlText w:val="(%8)"/>
      <w:lvlJc w:val="left"/>
      <w:pPr>
        <w:tabs>
          <w:tab w:val="num" w:pos="0"/>
        </w:tabs>
        <w:ind w:left="4393" w:hanging="708"/>
      </w:pPr>
      <w:rPr>
        <w:rFonts w:hint="default"/>
      </w:rPr>
    </w:lvl>
    <w:lvl w:ilvl="8">
      <w:start w:val="1"/>
      <w:numFmt w:val="lowerRoman"/>
      <w:lvlText w:val="(%9)"/>
      <w:lvlJc w:val="left"/>
      <w:pPr>
        <w:tabs>
          <w:tab w:val="num" w:pos="0"/>
        </w:tabs>
        <w:ind w:left="5101" w:hanging="708"/>
      </w:pPr>
      <w:rPr>
        <w:rFonts w:hint="default"/>
      </w:rPr>
    </w:lvl>
  </w:abstractNum>
  <w:abstractNum w:abstractNumId="14" w15:restartNumberingAfterBreak="0">
    <w:nsid w:val="776E05B9"/>
    <w:multiLevelType w:val="multilevel"/>
    <w:tmpl w:val="AB0C9F40"/>
    <w:lvl w:ilvl="0">
      <w:start w:val="5"/>
      <w:numFmt w:val="decimal"/>
      <w:lvlText w:val=""/>
      <w:lvlJc w:val="left"/>
      <w:pPr>
        <w:tabs>
          <w:tab w:val="num" w:pos="360"/>
        </w:tabs>
        <w:ind w:left="360" w:hanging="360"/>
      </w:pPr>
      <w:rPr>
        <w:rFonts w:hint="default"/>
      </w:rPr>
    </w:lvl>
    <w:lvl w:ilvl="1">
      <w:start w:val="1"/>
      <w:numFmt w:val="decimal"/>
      <w:lvlText w:val="Čl.%2"/>
      <w:lvlJc w:val="left"/>
      <w:pPr>
        <w:tabs>
          <w:tab w:val="num" w:pos="851"/>
        </w:tabs>
        <w:ind w:left="851" w:hanging="851"/>
      </w:pPr>
      <w:rPr>
        <w:rFonts w:ascii="Times New Roman" w:hAnsi="Times New Roman" w:cs="Times New Roman" w:hint="default"/>
        <w:b/>
        <w:bCs/>
        <w:i w:val="0"/>
        <w:iCs w:val="0"/>
        <w:sz w:val="24"/>
        <w:szCs w:val="24"/>
      </w:rPr>
    </w:lvl>
    <w:lvl w:ilvl="2">
      <w:start w:val="1"/>
      <w:numFmt w:val="decimal"/>
      <w:lvlText w:val="%3"/>
      <w:lvlJc w:val="left"/>
      <w:pPr>
        <w:tabs>
          <w:tab w:val="num" w:pos="1211"/>
        </w:tabs>
        <w:ind w:left="1134" w:hanging="283"/>
      </w:pPr>
      <w:rPr>
        <w:rFonts w:ascii="Times New Roman" w:hAnsi="Times New Roman" w:cs="Times New Roman" w:hint="default"/>
        <w:b w:val="0"/>
        <w:bCs w:val="0"/>
        <w:i w:val="0"/>
        <w:iCs w:val="0"/>
        <w:sz w:val="24"/>
        <w:szCs w:val="24"/>
      </w:rPr>
    </w:lvl>
    <w:lvl w:ilvl="3">
      <w:start w:val="1"/>
      <w:numFmt w:val="lowerLetter"/>
      <w:lvlText w:val="%4)"/>
      <w:lvlJc w:val="left"/>
      <w:pPr>
        <w:tabs>
          <w:tab w:val="num" w:pos="1985"/>
        </w:tabs>
        <w:ind w:left="1985" w:hanging="738"/>
      </w:pPr>
      <w:rPr>
        <w:rFonts w:ascii="Times New Roman" w:hAnsi="Times New Roman" w:cs="Times New Roman" w:hint="default"/>
        <w:b w:val="0"/>
        <w:bCs w:val="0"/>
        <w:i w:val="0"/>
        <w:iCs w:val="0"/>
        <w:sz w:val="24"/>
        <w:szCs w:val="24"/>
      </w:rPr>
    </w:lvl>
    <w:lvl w:ilvl="4">
      <w:start w:val="1"/>
      <w:numFmt w:val="lowerLetter"/>
      <w:lvlText w:val="%4%5)"/>
      <w:lvlJc w:val="left"/>
      <w:pPr>
        <w:tabs>
          <w:tab w:val="num" w:pos="2381"/>
        </w:tabs>
        <w:ind w:left="2381" w:hanging="453"/>
      </w:pPr>
      <w:rPr>
        <w:rFonts w:hint="default"/>
        <w:b w:val="0"/>
        <w:bCs w:val="0"/>
        <w:i w:val="0"/>
        <w:iCs w:val="0"/>
        <w:color w:val="auto"/>
        <w:sz w:val="24"/>
        <w:szCs w:val="24"/>
      </w:rPr>
    </w:lvl>
    <w:lvl w:ilvl="5">
      <w:start w:val="1"/>
      <w:numFmt w:val="lowerLetter"/>
      <w:lvlText w:val="(%6)"/>
      <w:lvlJc w:val="left"/>
      <w:pPr>
        <w:tabs>
          <w:tab w:val="num" w:pos="0"/>
        </w:tabs>
        <w:ind w:left="2977" w:hanging="708"/>
      </w:pPr>
      <w:rPr>
        <w:rFonts w:hint="default"/>
      </w:rPr>
    </w:lvl>
    <w:lvl w:ilvl="6">
      <w:start w:val="1"/>
      <w:numFmt w:val="lowerRoman"/>
      <w:lvlText w:val="(%7)"/>
      <w:lvlJc w:val="left"/>
      <w:pPr>
        <w:tabs>
          <w:tab w:val="num" w:pos="0"/>
        </w:tabs>
        <w:ind w:left="3685" w:hanging="708"/>
      </w:pPr>
      <w:rPr>
        <w:rFonts w:hint="default"/>
      </w:rPr>
    </w:lvl>
    <w:lvl w:ilvl="7">
      <w:start w:val="1"/>
      <w:numFmt w:val="lowerLetter"/>
      <w:lvlText w:val="(%8)"/>
      <w:lvlJc w:val="left"/>
      <w:pPr>
        <w:tabs>
          <w:tab w:val="num" w:pos="0"/>
        </w:tabs>
        <w:ind w:left="4393" w:hanging="708"/>
      </w:pPr>
      <w:rPr>
        <w:rFonts w:hint="default"/>
      </w:rPr>
    </w:lvl>
    <w:lvl w:ilvl="8">
      <w:start w:val="1"/>
      <w:numFmt w:val="lowerRoman"/>
      <w:lvlText w:val="(%9)"/>
      <w:lvlJc w:val="left"/>
      <w:pPr>
        <w:tabs>
          <w:tab w:val="num" w:pos="0"/>
        </w:tabs>
        <w:ind w:left="5101" w:hanging="708"/>
      </w:pPr>
      <w:rPr>
        <w:rFonts w:hint="default"/>
      </w:rPr>
    </w:lvl>
  </w:abstractNum>
  <w:abstractNum w:abstractNumId="15" w15:restartNumberingAfterBreak="0">
    <w:nsid w:val="79B61DC2"/>
    <w:multiLevelType w:val="multilevel"/>
    <w:tmpl w:val="5150F218"/>
    <w:lvl w:ilvl="0">
      <w:start w:val="1"/>
      <w:numFmt w:val="decimal"/>
      <w:lvlText w:val="%1."/>
      <w:lvlJc w:val="left"/>
      <w:pPr>
        <w:tabs>
          <w:tab w:val="num" w:pos="1211"/>
        </w:tabs>
        <w:ind w:left="1211" w:hanging="360"/>
      </w:pPr>
      <w:rPr>
        <w:rFonts w:hint="default"/>
      </w:rPr>
    </w:lvl>
    <w:lvl w:ilvl="1">
      <w:start w:val="1"/>
      <w:numFmt w:val="decimal"/>
      <w:lvlText w:val="Čl.%2"/>
      <w:lvlJc w:val="left"/>
      <w:pPr>
        <w:tabs>
          <w:tab w:val="num" w:pos="851"/>
        </w:tabs>
        <w:ind w:left="851" w:hanging="851"/>
      </w:pPr>
      <w:rPr>
        <w:rFonts w:ascii="Times New Roman" w:hAnsi="Times New Roman" w:cs="Times New Roman" w:hint="default"/>
        <w:b/>
        <w:bCs/>
        <w:i w:val="0"/>
        <w:iCs w:val="0"/>
        <w:sz w:val="24"/>
        <w:szCs w:val="24"/>
      </w:rPr>
    </w:lvl>
    <w:lvl w:ilvl="2">
      <w:start w:val="1"/>
      <w:numFmt w:val="decimal"/>
      <w:lvlText w:val="%3"/>
      <w:lvlJc w:val="left"/>
      <w:pPr>
        <w:tabs>
          <w:tab w:val="num" w:pos="1211"/>
        </w:tabs>
        <w:ind w:left="1134" w:hanging="283"/>
      </w:pPr>
      <w:rPr>
        <w:rFonts w:ascii="Times New Roman" w:hAnsi="Times New Roman" w:cs="Times New Roman" w:hint="default"/>
        <w:b w:val="0"/>
        <w:bCs w:val="0"/>
        <w:i w:val="0"/>
        <w:iCs w:val="0"/>
        <w:sz w:val="24"/>
        <w:szCs w:val="24"/>
      </w:rPr>
    </w:lvl>
    <w:lvl w:ilvl="3">
      <w:start w:val="1"/>
      <w:numFmt w:val="lowerLetter"/>
      <w:lvlText w:val="%4)"/>
      <w:lvlJc w:val="left"/>
      <w:pPr>
        <w:tabs>
          <w:tab w:val="num" w:pos="1985"/>
        </w:tabs>
        <w:ind w:left="1985" w:hanging="738"/>
      </w:pPr>
      <w:rPr>
        <w:rFonts w:ascii="Times New Roman" w:hAnsi="Times New Roman" w:cs="Times New Roman" w:hint="default"/>
        <w:b w:val="0"/>
        <w:bCs w:val="0"/>
        <w:i w:val="0"/>
        <w:iCs w:val="0"/>
        <w:sz w:val="24"/>
        <w:szCs w:val="24"/>
      </w:rPr>
    </w:lvl>
    <w:lvl w:ilvl="4">
      <w:start w:val="1"/>
      <w:numFmt w:val="lowerLetter"/>
      <w:lvlText w:val="%4%5)"/>
      <w:lvlJc w:val="left"/>
      <w:pPr>
        <w:tabs>
          <w:tab w:val="num" w:pos="2381"/>
        </w:tabs>
        <w:ind w:left="2381" w:hanging="453"/>
      </w:pPr>
      <w:rPr>
        <w:rFonts w:hint="default"/>
        <w:b w:val="0"/>
        <w:bCs w:val="0"/>
        <w:i w:val="0"/>
        <w:iCs w:val="0"/>
        <w:color w:val="auto"/>
        <w:sz w:val="24"/>
        <w:szCs w:val="24"/>
      </w:rPr>
    </w:lvl>
    <w:lvl w:ilvl="5">
      <w:start w:val="1"/>
      <w:numFmt w:val="lowerLetter"/>
      <w:lvlText w:val="(%6)"/>
      <w:lvlJc w:val="left"/>
      <w:pPr>
        <w:tabs>
          <w:tab w:val="num" w:pos="0"/>
        </w:tabs>
        <w:ind w:left="2977" w:hanging="708"/>
      </w:pPr>
      <w:rPr>
        <w:rFonts w:hint="default"/>
      </w:rPr>
    </w:lvl>
    <w:lvl w:ilvl="6">
      <w:start w:val="1"/>
      <w:numFmt w:val="lowerRoman"/>
      <w:lvlText w:val="(%7)"/>
      <w:lvlJc w:val="left"/>
      <w:pPr>
        <w:tabs>
          <w:tab w:val="num" w:pos="0"/>
        </w:tabs>
        <w:ind w:left="3685" w:hanging="708"/>
      </w:pPr>
      <w:rPr>
        <w:rFonts w:hint="default"/>
      </w:rPr>
    </w:lvl>
    <w:lvl w:ilvl="7">
      <w:start w:val="1"/>
      <w:numFmt w:val="lowerLetter"/>
      <w:lvlText w:val="(%8)"/>
      <w:lvlJc w:val="left"/>
      <w:pPr>
        <w:tabs>
          <w:tab w:val="num" w:pos="0"/>
        </w:tabs>
        <w:ind w:left="4393" w:hanging="708"/>
      </w:pPr>
      <w:rPr>
        <w:rFonts w:hint="default"/>
      </w:rPr>
    </w:lvl>
    <w:lvl w:ilvl="8">
      <w:start w:val="1"/>
      <w:numFmt w:val="lowerRoman"/>
      <w:lvlText w:val="(%9)"/>
      <w:lvlJc w:val="left"/>
      <w:pPr>
        <w:tabs>
          <w:tab w:val="num" w:pos="0"/>
        </w:tabs>
        <w:ind w:left="5101" w:hanging="708"/>
      </w:pPr>
      <w:rPr>
        <w:rFonts w:hint="default"/>
      </w:rPr>
    </w:lvl>
  </w:abstractNum>
  <w:num w:numId="1">
    <w:abstractNumId w:val="12"/>
  </w:num>
  <w:num w:numId="2">
    <w:abstractNumId w:val="8"/>
  </w:num>
  <w:num w:numId="3">
    <w:abstractNumId w:val="5"/>
  </w:num>
  <w:num w:numId="4">
    <w:abstractNumId w:val="6"/>
  </w:num>
  <w:num w:numId="5">
    <w:abstractNumId w:val="2"/>
  </w:num>
  <w:num w:numId="6">
    <w:abstractNumId w:val="14"/>
  </w:num>
  <w:num w:numId="7">
    <w:abstractNumId w:val="3"/>
  </w:num>
  <w:num w:numId="8">
    <w:abstractNumId w:val="4"/>
  </w:num>
  <w:num w:numId="9">
    <w:abstractNumId w:val="0"/>
  </w:num>
  <w:num w:numId="10">
    <w:abstractNumId w:val="9"/>
  </w:num>
  <w:num w:numId="11">
    <w:abstractNumId w:val="10"/>
  </w:num>
  <w:num w:numId="12">
    <w:abstractNumId w:val="11"/>
  </w:num>
  <w:num w:numId="13">
    <w:abstractNumId w:val="1"/>
  </w:num>
  <w:num w:numId="14">
    <w:abstractNumId w:val="15"/>
  </w:num>
  <w:num w:numId="15">
    <w:abstractNumId w:val="13"/>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96A"/>
    <w:rsid w:val="001127E4"/>
    <w:rsid w:val="001D5DF9"/>
    <w:rsid w:val="001F3D7E"/>
    <w:rsid w:val="003C6B7A"/>
    <w:rsid w:val="004368AC"/>
    <w:rsid w:val="00597E47"/>
    <w:rsid w:val="005F493E"/>
    <w:rsid w:val="00816E54"/>
    <w:rsid w:val="009473B5"/>
    <w:rsid w:val="009F696A"/>
    <w:rsid w:val="00A51445"/>
    <w:rsid w:val="00C256B9"/>
    <w:rsid w:val="00D06523"/>
    <w:rsid w:val="00FB4AE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F8428F"/>
  <w14:defaultImageDpi w14:val="0"/>
  <w15:docId w15:val="{4BE1494B-B690-4004-8D8E-42789971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9"/>
    <w:qFormat/>
    <w:pPr>
      <w:keepNext/>
      <w:outlineLvl w:val="0"/>
    </w:pPr>
    <w:rPr>
      <w:b/>
      <w:bCs/>
      <w:noProof/>
      <w:sz w:val="24"/>
      <w:szCs w:val="24"/>
    </w:rPr>
  </w:style>
  <w:style w:type="paragraph" w:styleId="Nadpis2">
    <w:name w:val="heading 2"/>
    <w:basedOn w:val="Normln"/>
    <w:next w:val="Normln"/>
    <w:link w:val="Nadpis2Char"/>
    <w:uiPriority w:val="99"/>
    <w:qFormat/>
    <w:pPr>
      <w:keepNext/>
      <w:jc w:val="center"/>
      <w:outlineLvl w:val="1"/>
    </w:pPr>
    <w:rPr>
      <w:sz w:val="24"/>
      <w:szCs w:val="24"/>
    </w:rPr>
  </w:style>
  <w:style w:type="paragraph" w:styleId="Nadpis3">
    <w:name w:val="heading 3"/>
    <w:basedOn w:val="Normln"/>
    <w:next w:val="Normln"/>
    <w:link w:val="Nadpis3Char"/>
    <w:uiPriority w:val="99"/>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pPr>
      <w:keepNext/>
      <w:numPr>
        <w:ilvl w:val="3"/>
        <w:numId w:val="1"/>
      </w:numPr>
      <w:spacing w:before="240" w:after="60"/>
      <w:outlineLvl w:val="3"/>
    </w:pPr>
    <w:rPr>
      <w:b/>
      <w:bCs/>
      <w:sz w:val="28"/>
      <w:szCs w:val="28"/>
    </w:rPr>
  </w:style>
  <w:style w:type="paragraph" w:styleId="Nadpis5">
    <w:name w:val="heading 5"/>
    <w:basedOn w:val="Normln"/>
    <w:next w:val="Normln"/>
    <w:link w:val="Nadpis5Char"/>
    <w:uiPriority w:val="99"/>
    <w:qFormat/>
    <w:pPr>
      <w:numPr>
        <w:ilvl w:val="4"/>
        <w:numId w:val="1"/>
      </w:numPr>
      <w:spacing w:before="240" w:after="60"/>
      <w:outlineLvl w:val="4"/>
    </w:pPr>
    <w:rPr>
      <w:b/>
      <w:bCs/>
      <w:i/>
      <w:iCs/>
      <w:sz w:val="26"/>
      <w:szCs w:val="26"/>
    </w:rPr>
  </w:style>
  <w:style w:type="paragraph" w:styleId="Nadpis6">
    <w:name w:val="heading 6"/>
    <w:basedOn w:val="Normln"/>
    <w:next w:val="Normln"/>
    <w:link w:val="Nadpis6Char"/>
    <w:uiPriority w:val="99"/>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9"/>
    <w:qFormat/>
    <w:pPr>
      <w:numPr>
        <w:ilvl w:val="6"/>
        <w:numId w:val="1"/>
      </w:numPr>
      <w:spacing w:before="240" w:after="60"/>
      <w:outlineLvl w:val="6"/>
    </w:pPr>
  </w:style>
  <w:style w:type="paragraph" w:styleId="Nadpis8">
    <w:name w:val="heading 8"/>
    <w:basedOn w:val="Normln"/>
    <w:next w:val="Normln"/>
    <w:link w:val="Nadpis8Char"/>
    <w:uiPriority w:val="99"/>
    <w:qFormat/>
    <w:pPr>
      <w:numPr>
        <w:ilvl w:val="7"/>
        <w:numId w:val="1"/>
      </w:numPr>
      <w:spacing w:before="240" w:after="60"/>
      <w:outlineLvl w:val="7"/>
    </w:pPr>
    <w:rPr>
      <w:i/>
      <w:iCs/>
    </w:rPr>
  </w:style>
  <w:style w:type="paragraph" w:styleId="Nadpis9">
    <w:name w:val="heading 9"/>
    <w:basedOn w:val="Normln"/>
    <w:next w:val="Normln"/>
    <w:link w:val="Nadpis9Char"/>
    <w:uiPriority w:val="99"/>
    <w:qFormat/>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Pr>
      <w:rFonts w:ascii="Calibri Light" w:eastAsia="Times New Roman" w:hAnsi="Calibri Light" w:cs="Times New Roman"/>
      <w:b/>
      <w:bCs/>
      <w:kern w:val="32"/>
      <w:sz w:val="32"/>
      <w:szCs w:val="32"/>
    </w:rPr>
  </w:style>
  <w:style w:type="character" w:customStyle="1" w:styleId="Nadpis2Char">
    <w:name w:val="Nadpis 2 Char"/>
    <w:link w:val="Nadpis2"/>
    <w:uiPriority w:val="9"/>
    <w:semiHidden/>
    <w:rPr>
      <w:rFonts w:ascii="Calibri Light" w:eastAsia="Times New Roman" w:hAnsi="Calibri Light" w:cs="Times New Roman"/>
      <w:b/>
      <w:bCs/>
      <w:i/>
      <w:iCs/>
      <w:sz w:val="28"/>
      <w:szCs w:val="28"/>
    </w:rPr>
  </w:style>
  <w:style w:type="character" w:customStyle="1" w:styleId="Nadpis3Char">
    <w:name w:val="Nadpis 3 Char"/>
    <w:link w:val="Nadpis3"/>
    <w:uiPriority w:val="99"/>
    <w:rPr>
      <w:rFonts w:ascii="Arial" w:hAnsi="Arial" w:cs="Arial"/>
      <w:b/>
      <w:bCs/>
      <w:sz w:val="26"/>
      <w:szCs w:val="26"/>
    </w:rPr>
  </w:style>
  <w:style w:type="character" w:customStyle="1" w:styleId="Nadpis4Char">
    <w:name w:val="Nadpis 4 Char"/>
    <w:link w:val="Nadpis4"/>
    <w:uiPriority w:val="99"/>
    <w:rPr>
      <w:b/>
      <w:bCs/>
      <w:sz w:val="28"/>
      <w:szCs w:val="28"/>
    </w:rPr>
  </w:style>
  <w:style w:type="character" w:customStyle="1" w:styleId="Nadpis5Char">
    <w:name w:val="Nadpis 5 Char"/>
    <w:link w:val="Nadpis5"/>
    <w:uiPriority w:val="99"/>
    <w:rPr>
      <w:b/>
      <w:bCs/>
      <w:i/>
      <w:iCs/>
      <w:sz w:val="26"/>
      <w:szCs w:val="26"/>
    </w:rPr>
  </w:style>
  <w:style w:type="character" w:customStyle="1" w:styleId="Nadpis6Char">
    <w:name w:val="Nadpis 6 Char"/>
    <w:link w:val="Nadpis6"/>
    <w:uiPriority w:val="99"/>
    <w:rPr>
      <w:b/>
      <w:bCs/>
      <w:sz w:val="22"/>
      <w:szCs w:val="22"/>
    </w:rPr>
  </w:style>
  <w:style w:type="character" w:customStyle="1" w:styleId="Nadpis7Char">
    <w:name w:val="Nadpis 7 Char"/>
    <w:link w:val="Nadpis7"/>
    <w:uiPriority w:val="99"/>
  </w:style>
  <w:style w:type="character" w:customStyle="1" w:styleId="Nadpis8Char">
    <w:name w:val="Nadpis 8 Char"/>
    <w:link w:val="Nadpis8"/>
    <w:uiPriority w:val="99"/>
    <w:rPr>
      <w:i/>
      <w:iCs/>
    </w:rPr>
  </w:style>
  <w:style w:type="character" w:customStyle="1" w:styleId="Nadpis9Char">
    <w:name w:val="Nadpis 9 Char"/>
    <w:link w:val="Nadpis9"/>
    <w:uiPriority w:val="99"/>
    <w:rPr>
      <w:rFonts w:ascii="Arial" w:hAnsi="Arial" w:cs="Arial"/>
      <w:sz w:val="22"/>
      <w:szCs w:val="22"/>
    </w:rPr>
  </w:style>
  <w:style w:type="paragraph" w:customStyle="1" w:styleId="H2">
    <w:name w:val="H2"/>
    <w:basedOn w:val="Normln"/>
    <w:next w:val="Normln"/>
    <w:uiPriority w:val="99"/>
    <w:pPr>
      <w:keepNext/>
      <w:spacing w:before="100" w:after="100"/>
    </w:pPr>
    <w:rPr>
      <w:b/>
      <w:bCs/>
      <w:sz w:val="36"/>
      <w:szCs w:val="36"/>
    </w:rPr>
  </w:style>
  <w:style w:type="paragraph" w:styleId="Zkladntext2">
    <w:name w:val="Body Text 2"/>
    <w:basedOn w:val="Normln"/>
    <w:link w:val="Zkladntext2Char"/>
    <w:uiPriority w:val="99"/>
    <w:rPr>
      <w:sz w:val="24"/>
      <w:szCs w:val="24"/>
    </w:rPr>
  </w:style>
  <w:style w:type="character" w:customStyle="1" w:styleId="Zkladntext2Char">
    <w:name w:val="Základní text 2 Char"/>
    <w:link w:val="Zkladntext2"/>
    <w:uiPriority w:val="99"/>
    <w:semiHidden/>
    <w:rPr>
      <w:sz w:val="20"/>
      <w:szCs w:val="20"/>
    </w:rPr>
  </w:style>
  <w:style w:type="paragraph" w:styleId="Normlnweb">
    <w:name w:val="Normal (Web)"/>
    <w:basedOn w:val="Normln"/>
    <w:uiPriority w:val="99"/>
    <w:pPr>
      <w:spacing w:before="100" w:after="100"/>
    </w:pPr>
    <w:rPr>
      <w:rFonts w:ascii="Arial Unicode MS" w:hAnsi="Arial Unicode MS" w:cs="Arial Unicode MS"/>
    </w:rPr>
  </w:style>
  <w:style w:type="character" w:styleId="Siln">
    <w:name w:val="Strong"/>
    <w:uiPriority w:val="99"/>
    <w:qFormat/>
    <w:rPr>
      <w:b/>
      <w:bCs/>
    </w:rPr>
  </w:style>
  <w:style w:type="paragraph" w:styleId="Zkladntext3">
    <w:name w:val="Body Text 3"/>
    <w:basedOn w:val="Zkladntext2"/>
    <w:link w:val="Zkladntext3Char"/>
    <w:uiPriority w:val="99"/>
    <w:pPr>
      <w:spacing w:after="120"/>
      <w:ind w:left="283"/>
    </w:pPr>
    <w:rPr>
      <w:sz w:val="20"/>
      <w:szCs w:val="20"/>
    </w:rPr>
  </w:style>
  <w:style w:type="character" w:customStyle="1" w:styleId="Zkladntext3Char">
    <w:name w:val="Základní text 3 Char"/>
    <w:link w:val="Zkladntext3"/>
    <w:uiPriority w:val="99"/>
    <w:semiHidden/>
    <w:rPr>
      <w:sz w:val="16"/>
      <w:szCs w:val="16"/>
    </w:rPr>
  </w:style>
  <w:style w:type="paragraph" w:styleId="Seznamsodrkami2">
    <w:name w:val="List Bullet 2"/>
    <w:basedOn w:val="Normln"/>
    <w:autoRedefine/>
    <w:uiPriority w:val="99"/>
    <w:pPr>
      <w:widowControl w:val="0"/>
      <w:ind w:left="1620"/>
      <w:jc w:val="both"/>
    </w:pPr>
    <w:rPr>
      <w:sz w:val="24"/>
      <w:szCs w:val="24"/>
    </w:rPr>
  </w:style>
  <w:style w:type="paragraph" w:customStyle="1" w:styleId="Blockquote">
    <w:name w:val="Blockquote"/>
    <w:basedOn w:val="Normln"/>
    <w:uiPriority w:val="99"/>
    <w:pPr>
      <w:spacing w:before="100" w:after="100"/>
      <w:ind w:left="360" w:right="360"/>
    </w:pPr>
  </w:style>
  <w:style w:type="paragraph" w:customStyle="1" w:styleId="H1">
    <w:name w:val="H1"/>
    <w:basedOn w:val="Normln"/>
    <w:next w:val="Normln"/>
    <w:uiPriority w:val="99"/>
    <w:pPr>
      <w:keepNext/>
      <w:spacing w:before="100" w:after="100"/>
    </w:pPr>
    <w:rPr>
      <w:b/>
      <w:bCs/>
      <w:kern w:val="36"/>
      <w:sz w:val="48"/>
      <w:szCs w:val="48"/>
    </w:rPr>
  </w:style>
  <w:style w:type="paragraph" w:customStyle="1" w:styleId="H3">
    <w:name w:val="H3"/>
    <w:basedOn w:val="Normln"/>
    <w:next w:val="Normln"/>
    <w:uiPriority w:val="99"/>
    <w:pPr>
      <w:keepNext/>
      <w:spacing w:before="100" w:after="100"/>
    </w:pPr>
    <w:rPr>
      <w:b/>
      <w:bCs/>
      <w:sz w:val="28"/>
      <w:szCs w:val="28"/>
    </w:rPr>
  </w:style>
  <w:style w:type="paragraph" w:styleId="Rozloendokumentu">
    <w:name w:val="Document Map"/>
    <w:basedOn w:val="Normln"/>
    <w:link w:val="RozloendokumentuChar"/>
    <w:uiPriority w:val="99"/>
    <w:semiHidden/>
    <w:pPr>
      <w:shd w:val="clear" w:color="auto" w:fill="000080"/>
    </w:pPr>
    <w:rPr>
      <w:rFonts w:ascii="Tahoma" w:hAnsi="Tahoma" w:cs="Tahoma"/>
    </w:rPr>
  </w:style>
  <w:style w:type="character" w:customStyle="1" w:styleId="RozloendokumentuChar">
    <w:name w:val="Rozložení dokumentu Char"/>
    <w:link w:val="Rozloendokumentu"/>
    <w:uiPriority w:val="99"/>
    <w:semiHidden/>
    <w:rPr>
      <w:rFonts w:ascii="Segoe UI" w:hAnsi="Segoe UI" w:cs="Segoe UI"/>
      <w:sz w:val="16"/>
      <w:szCs w:val="16"/>
    </w:rPr>
  </w:style>
  <w:style w:type="paragraph" w:styleId="Zkladntext">
    <w:name w:val="Body Text"/>
    <w:basedOn w:val="Normln"/>
    <w:link w:val="ZkladntextChar"/>
    <w:uiPriority w:val="99"/>
    <w:pPr>
      <w:jc w:val="center"/>
    </w:pPr>
    <w:rPr>
      <w:b/>
      <w:bCs/>
      <w:noProof/>
      <w:spacing w:val="20"/>
      <w:sz w:val="40"/>
      <w:szCs w:val="40"/>
    </w:rPr>
  </w:style>
  <w:style w:type="character" w:customStyle="1" w:styleId="ZkladntextChar">
    <w:name w:val="Základní text Char"/>
    <w:link w:val="Zkladntext"/>
    <w:uiPriority w:val="99"/>
    <w:semiHidden/>
    <w:rPr>
      <w:sz w:val="20"/>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semiHidden/>
    <w:rPr>
      <w:sz w:val="20"/>
      <w:szCs w:val="20"/>
    </w:rPr>
  </w:style>
  <w:style w:type="character" w:styleId="slostrnky">
    <w:name w:val="page number"/>
    <w:basedOn w:val="Standardnpsmoodstavce"/>
    <w:uiPriority w:val="99"/>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semiHidden/>
    <w:rPr>
      <w:sz w:val="20"/>
      <w:szCs w:val="20"/>
    </w:rPr>
  </w:style>
  <w:style w:type="paragraph" w:styleId="Obsah1">
    <w:name w:val="toc 1"/>
    <w:basedOn w:val="Normln"/>
    <w:next w:val="Normln"/>
    <w:autoRedefine/>
    <w:uiPriority w:val="99"/>
    <w:semiHidden/>
  </w:style>
  <w:style w:type="paragraph" w:styleId="Obsah3">
    <w:name w:val="toc 3"/>
    <w:basedOn w:val="Normln"/>
    <w:next w:val="Normln"/>
    <w:autoRedefine/>
    <w:uiPriority w:val="99"/>
    <w:semiHidden/>
    <w:pPr>
      <w:tabs>
        <w:tab w:val="left" w:pos="1200"/>
        <w:tab w:val="right" w:leader="dot" w:pos="9062"/>
      </w:tabs>
      <w:ind w:left="3070"/>
    </w:pPr>
    <w:rPr>
      <w:b/>
      <w:bCs/>
      <w:sz w:val="24"/>
      <w:szCs w:val="24"/>
    </w:rPr>
  </w:style>
  <w:style w:type="character" w:styleId="Hypertextovodkaz">
    <w:name w:val="Hyperlink"/>
    <w:uiPriority w:val="99"/>
    <w:rPr>
      <w:color w:val="0000FF"/>
      <w:u w:val="single"/>
    </w:rPr>
  </w:style>
  <w:style w:type="character" w:styleId="Sledovanodkaz">
    <w:name w:val="FollowedHyperlink"/>
    <w:uiPriority w:val="99"/>
    <w:rPr>
      <w:color w:val="800080"/>
      <w:u w:val="single"/>
    </w:rPr>
  </w:style>
  <w:style w:type="character" w:styleId="Odkaznakoment">
    <w:name w:val="annotation reference"/>
    <w:uiPriority w:val="99"/>
    <w:semiHidden/>
    <w:rPr>
      <w:sz w:val="16"/>
      <w:szCs w:val="16"/>
    </w:rPr>
  </w:style>
  <w:style w:type="paragraph" w:styleId="Textkomente">
    <w:name w:val="annotation text"/>
    <w:basedOn w:val="Normln"/>
    <w:link w:val="TextkomenteChar"/>
    <w:uiPriority w:val="99"/>
    <w:semiHidden/>
  </w:style>
  <w:style w:type="character" w:customStyle="1" w:styleId="TextkomenteChar">
    <w:name w:val="Text komentáře Char"/>
    <w:link w:val="Textkomente"/>
    <w:uiPriority w:val="99"/>
    <w:semiHidden/>
    <w:rPr>
      <w:sz w:val="20"/>
      <w:szCs w:val="20"/>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link w:val="Pedmtkomente"/>
    <w:uiPriority w:val="99"/>
    <w:semiHidden/>
    <w:rPr>
      <w:b/>
      <w:bCs/>
      <w:sz w:val="20"/>
      <w:szCs w:val="20"/>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semiHidden/>
    <w:rPr>
      <w:rFonts w:ascii="Segoe UI" w:hAnsi="Segoe UI" w:cs="Segoe UI"/>
      <w:sz w:val="18"/>
      <w:szCs w:val="18"/>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rPr>
      <w:sz w:val="20"/>
      <w:szCs w:val="20"/>
    </w:rPr>
  </w:style>
  <w:style w:type="character" w:styleId="Znakapoznpodarou">
    <w:name w:val="footnote reference"/>
    <w:uiPriority w:val="99"/>
    <w:semiHidden/>
    <w:rPr>
      <w:vertAlign w:val="superscript"/>
    </w:rPr>
  </w:style>
  <w:style w:type="paragraph" w:styleId="Zkladntextodsazen2">
    <w:name w:val="Body Text Indent 2"/>
    <w:basedOn w:val="Normln"/>
    <w:link w:val="Zkladntextodsazen2Char"/>
    <w:uiPriority w:val="99"/>
    <w:pPr>
      <w:ind w:left="720"/>
      <w:jc w:val="both"/>
    </w:pPr>
    <w:rPr>
      <w:sz w:val="24"/>
      <w:szCs w:val="24"/>
    </w:rPr>
  </w:style>
  <w:style w:type="character" w:customStyle="1" w:styleId="Zkladntextodsazen2Char">
    <w:name w:val="Základní text odsazený 2 Char"/>
    <w:link w:val="Zkladntextodsazen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2669</Words>
  <Characters>15749</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Vzorový knihovní řád</vt:lpstr>
    </vt:vector>
  </TitlesOfParts>
  <Company>Národní knihovna ČR</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Vzorový knihovní řád</dc:title>
  <dc:subject/>
  <dc:creator>Hanuš Hemola</dc:creator>
  <cp:keywords/>
  <dc:description/>
  <cp:lastModifiedBy>Vasek</cp:lastModifiedBy>
  <cp:revision>2</cp:revision>
  <cp:lastPrinted>2018-12-05T12:05:00Z</cp:lastPrinted>
  <dcterms:created xsi:type="dcterms:W3CDTF">2019-02-14T10:32:00Z</dcterms:created>
  <dcterms:modified xsi:type="dcterms:W3CDTF">2019-02-14T10:32:00Z</dcterms:modified>
</cp:coreProperties>
</file>